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83B5F18" w:rsidR="002D552E" w:rsidRDefault="002D552E" w:rsidP="009C06AA">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C06AA" w:rsidRPr="009C06AA">
        <w:rPr>
          <w:rFonts w:eastAsia="Times New Roman" w:cs="Times New Roman"/>
          <w:szCs w:val="24"/>
        </w:rPr>
        <w:t>Pharmacology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E03F13F" w:rsidR="002D552E" w:rsidRPr="002D552E" w:rsidRDefault="002D552E" w:rsidP="009C06AA">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C06AA" w:rsidRPr="009C06AA">
        <w:rPr>
          <w:rFonts w:eastAsia="Times New Roman" w:cs="Times New Roman"/>
          <w:szCs w:val="24"/>
        </w:rPr>
        <w:t>PRAC 1300</w:t>
      </w:r>
    </w:p>
    <w:p w14:paraId="43D6665B" w14:textId="77777777" w:rsidR="002D552E" w:rsidRPr="002D552E" w:rsidRDefault="002D552E" w:rsidP="002D552E">
      <w:pPr>
        <w:spacing w:after="0" w:line="240" w:lineRule="auto"/>
        <w:rPr>
          <w:rFonts w:eastAsia="Times New Roman" w:cs="Times New Roman"/>
          <w:b/>
          <w:szCs w:val="24"/>
        </w:rPr>
      </w:pPr>
    </w:p>
    <w:p w14:paraId="01F860AC" w14:textId="7CF350C1" w:rsidR="009C06AA" w:rsidRDefault="002D552E" w:rsidP="009C06AA">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C06AA">
        <w:rPr>
          <w:rFonts w:eastAsia="Times New Roman" w:cs="Times New Roman"/>
          <w:b/>
          <w:szCs w:val="24"/>
        </w:rPr>
        <w:t xml:space="preserve"> </w:t>
      </w:r>
      <w:r w:rsidR="009C06AA" w:rsidRPr="009C06AA">
        <w:rPr>
          <w:rFonts w:eastAsia="Times New Roman" w:cs="Times New Roman"/>
          <w:szCs w:val="24"/>
        </w:rPr>
        <w:t>BIOL 1510, MATH 1135, PRAC 1200 and PRAC 1500</w:t>
      </w:r>
      <w:r w:rsidRPr="009C06AA">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p>
    <w:p w14:paraId="55879BEA" w14:textId="77777777" w:rsidR="009C06AA" w:rsidRDefault="009C06AA" w:rsidP="009C06AA">
      <w:pPr>
        <w:pStyle w:val="ListParagraph"/>
        <w:spacing w:after="0" w:line="240" w:lineRule="auto"/>
        <w:rPr>
          <w:rFonts w:eastAsia="Times New Roman" w:cs="Times New Roman"/>
          <w:b/>
          <w:szCs w:val="24"/>
        </w:rPr>
      </w:pPr>
    </w:p>
    <w:p w14:paraId="43D6665C" w14:textId="0BFD0CAF" w:rsidR="002D552E" w:rsidRPr="002D552E" w:rsidRDefault="002D552E" w:rsidP="009C06AA">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9C06AA" w:rsidRPr="009C06AA">
        <w:t xml:space="preserve"> </w:t>
      </w:r>
      <w:r w:rsidR="009C06AA" w:rsidRPr="009C06AA">
        <w:rPr>
          <w:rFonts w:eastAsia="Times New Roman" w:cs="Times New Roman"/>
          <w:szCs w:val="24"/>
        </w:rPr>
        <w:t xml:space="preserve">BIOL </w:t>
      </w:r>
      <w:r w:rsidR="009C06AA">
        <w:rPr>
          <w:rFonts w:eastAsia="Times New Roman" w:cs="Times New Roman"/>
          <w:szCs w:val="24"/>
        </w:rPr>
        <w:t xml:space="preserve">1520, BIOL 1521, </w:t>
      </w:r>
      <w:r w:rsidR="009C06AA" w:rsidRPr="009C06AA">
        <w:rPr>
          <w:rFonts w:eastAsia="Times New Roman" w:cs="Times New Roman"/>
          <w:szCs w:val="24"/>
        </w:rPr>
        <w:t>and PRAC 1600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21FEB91" w:rsidR="002D552E" w:rsidRPr="002D552E" w:rsidRDefault="002D552E" w:rsidP="24DF8D16">
      <w:pPr>
        <w:pStyle w:val="ListParagraph"/>
        <w:numPr>
          <w:ilvl w:val="0"/>
          <w:numId w:val="1"/>
        </w:numPr>
        <w:spacing w:after="0" w:line="240" w:lineRule="auto"/>
        <w:rPr>
          <w:rFonts w:eastAsia="Times New Roman" w:cs="Times New Roman"/>
          <w:b/>
          <w:bCs/>
        </w:rPr>
      </w:pPr>
      <w:r w:rsidRPr="35D27187">
        <w:rPr>
          <w:rFonts w:eastAsia="Times New Roman" w:cs="Times New Roman"/>
          <w:b/>
          <w:bCs/>
        </w:rPr>
        <w:t>CREDIT HOURS*:</w:t>
      </w:r>
      <w:r>
        <w:tab/>
      </w:r>
      <w:r w:rsidR="009C06AA" w:rsidRPr="35D27187">
        <w:rPr>
          <w:rFonts w:eastAsia="Times New Roman" w:cs="Times New Roman"/>
        </w:rPr>
        <w:t>2</w:t>
      </w:r>
      <w:r>
        <w:tab/>
      </w:r>
      <w:r>
        <w:tab/>
      </w:r>
      <w:r>
        <w:tab/>
      </w:r>
      <w:r w:rsidRPr="35D27187">
        <w:rPr>
          <w:rFonts w:eastAsia="Times New Roman" w:cs="Times New Roman"/>
          <w:b/>
          <w:bCs/>
        </w:rPr>
        <w:t>LECTURE HOURS*:</w:t>
      </w:r>
      <w:r w:rsidR="00FC2862" w:rsidRPr="35D27187">
        <w:rPr>
          <w:rFonts w:eastAsia="Times New Roman" w:cs="Times New Roman"/>
          <w:b/>
          <w:bCs/>
        </w:rPr>
        <w:t xml:space="preserve"> </w:t>
      </w:r>
      <w:r w:rsidR="009C06AA" w:rsidRPr="35D27187">
        <w:rPr>
          <w:rFonts w:eastAsia="Times New Roman" w:cs="Times New Roman"/>
        </w:rPr>
        <w:t>2</w:t>
      </w:r>
      <w:r w:rsidR="5E9E99F0" w:rsidRPr="35D27187">
        <w:rPr>
          <w:rFonts w:eastAsia="Times New Roman" w:cs="Times New Roman"/>
        </w:rPr>
        <w:t xml:space="preserve"> (25 clock hours)</w:t>
      </w:r>
    </w:p>
    <w:p w14:paraId="43D66661" w14:textId="0C4BB7D1" w:rsidR="002D552E" w:rsidRDefault="002D552E" w:rsidP="005E10B4">
      <w:pPr>
        <w:spacing w:after="0" w:line="240" w:lineRule="auto"/>
        <w:rPr>
          <w:rFonts w:eastAsia="Times New Roman" w:cs="Times New Roman"/>
        </w:rPr>
      </w:pPr>
      <w:r w:rsidRPr="002D552E">
        <w:rPr>
          <w:rFonts w:eastAsia="Times New Roman" w:cs="Times New Roman"/>
          <w:b/>
          <w:szCs w:val="24"/>
        </w:rPr>
        <w:tab/>
      </w:r>
      <w:r w:rsidRPr="24DF8D16">
        <w:rPr>
          <w:rFonts w:eastAsia="Times New Roman" w:cs="Times New Roman"/>
          <w:b/>
          <w:bCs/>
        </w:rPr>
        <w:t xml:space="preserve">LABORATORY HOURS*: </w:t>
      </w:r>
      <w:r w:rsidR="07CB6F19" w:rsidRPr="35D27187">
        <w:rPr>
          <w:rFonts w:eastAsia="Times New Roman" w:cs="Times New Roman"/>
        </w:rPr>
        <w:t>0</w:t>
      </w:r>
      <w:r>
        <w:tab/>
      </w:r>
      <w:r w:rsidRPr="002D552E">
        <w:rPr>
          <w:rFonts w:eastAsia="Times New Roman" w:cs="Times New Roman"/>
          <w:b/>
          <w:szCs w:val="24"/>
        </w:rPr>
        <w:tab/>
      </w:r>
      <w:r w:rsidRPr="24DF8D16">
        <w:rPr>
          <w:rFonts w:eastAsia="Times New Roman" w:cs="Times New Roman"/>
          <w:b/>
          <w:bCs/>
        </w:rPr>
        <w:t>OBSERVATION HOURS*:</w:t>
      </w:r>
      <w:r w:rsidR="064FD93B" w:rsidRPr="24DF8D16">
        <w:rPr>
          <w:rFonts w:eastAsia="Times New Roman" w:cs="Times New Roman"/>
          <w:b/>
          <w:bCs/>
        </w:rPr>
        <w:t xml:space="preserve"> </w:t>
      </w:r>
      <w:r w:rsidR="064FD93B" w:rsidRPr="35D27187">
        <w:rPr>
          <w:rFonts w:eastAsia="Times New Roman" w:cs="Times New Roman"/>
        </w:rPr>
        <w:t>0</w:t>
      </w:r>
    </w:p>
    <w:p w14:paraId="0DC0A70E" w14:textId="4C90DAE3" w:rsidR="005E10B4" w:rsidRDefault="005E10B4" w:rsidP="005E10B4">
      <w:pPr>
        <w:spacing w:after="0" w:line="240" w:lineRule="auto"/>
        <w:rPr>
          <w:rFonts w:eastAsia="Times New Roman" w:cs="Times New Roman"/>
        </w:rPr>
      </w:pPr>
      <w:r>
        <w:rPr>
          <w:rFonts w:eastAsia="Times New Roman" w:cs="Times New Roman"/>
          <w:b/>
          <w:szCs w:val="24"/>
        </w:rPr>
        <w:tab/>
      </w:r>
      <w:r w:rsidRPr="33A97E83">
        <w:rPr>
          <w:rFonts w:eastAsia="Times New Roman" w:cs="Times New Roman"/>
          <w:b/>
          <w:bCs/>
        </w:rPr>
        <w:t xml:space="preserve">CLINICAL HOURS: </w:t>
      </w:r>
      <w:r>
        <w:rPr>
          <w:rFonts w:eastAsia="Times New Roman" w:cs="Times New Roman"/>
        </w:rPr>
        <w:t>0</w:t>
      </w:r>
      <w:r>
        <w:rPr>
          <w:rFonts w:eastAsia="Times New Roman" w:cs="Times New Roman"/>
        </w:rPr>
        <w:tab/>
      </w:r>
      <w:r>
        <w:rPr>
          <w:rFonts w:eastAsia="Times New Roman" w:cs="Times New Roman"/>
        </w:rPr>
        <w:tab/>
      </w:r>
      <w:r>
        <w:rPr>
          <w:rFonts w:eastAsia="Times New Roman" w:cs="Times New Roman"/>
        </w:rPr>
        <w:tab/>
      </w:r>
      <w:r w:rsidRPr="33A97E83">
        <w:rPr>
          <w:rFonts w:eastAsia="Times New Roman" w:cs="Times New Roman"/>
          <w:b/>
          <w:bCs/>
        </w:rPr>
        <w:t xml:space="preserve">TOTAL LAB/CLINICAL HOURS: </w:t>
      </w:r>
      <w:r>
        <w:rPr>
          <w:rFonts w:eastAsia="Times New Roman" w:cs="Times New Roman"/>
        </w:rPr>
        <w:t>0</w:t>
      </w:r>
    </w:p>
    <w:p w14:paraId="4FD78F50" w14:textId="1BA1C75B" w:rsidR="005E10B4" w:rsidRPr="005E10B4" w:rsidRDefault="005E10B4" w:rsidP="005E10B4">
      <w:pPr>
        <w:spacing w:after="0" w:line="240" w:lineRule="auto"/>
        <w:rPr>
          <w:rFonts w:eastAsia="Times New Roman" w:cs="Times New Roman"/>
          <w:b/>
          <w:szCs w:val="24"/>
        </w:rPr>
      </w:pP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71A2028" w:rsidR="002D552E" w:rsidRDefault="009C06AA" w:rsidP="002D552E">
      <w:pPr>
        <w:spacing w:after="0" w:line="240" w:lineRule="auto"/>
        <w:rPr>
          <w:rFonts w:eastAsia="Times New Roman" w:cs="Times New Roman"/>
          <w:szCs w:val="24"/>
        </w:rPr>
      </w:pPr>
      <w:r>
        <w:rPr>
          <w:rFonts w:eastAsia="Times New Roman" w:cs="Times New Roman"/>
          <w:b/>
          <w:szCs w:val="24"/>
        </w:rPr>
        <w:tab/>
      </w:r>
      <w:r w:rsidRPr="009C06AA">
        <w:rPr>
          <w:rFonts w:eastAsia="Times New Roman" w:cs="Times New Roman"/>
          <w:szCs w:val="24"/>
        </w:rPr>
        <w:t xml:space="preserve">This course introduces the nursing student to the pharmacologic practice of the licensed </w:t>
      </w:r>
      <w:r>
        <w:rPr>
          <w:rFonts w:eastAsia="Times New Roman" w:cs="Times New Roman"/>
          <w:szCs w:val="24"/>
        </w:rPr>
        <w:tab/>
      </w:r>
      <w:r w:rsidRPr="009C06AA">
        <w:rPr>
          <w:rFonts w:eastAsia="Times New Roman" w:cs="Times New Roman"/>
          <w:szCs w:val="24"/>
        </w:rPr>
        <w:t>practical nurse.</w:t>
      </w:r>
    </w:p>
    <w:p w14:paraId="10505502" w14:textId="77777777" w:rsidR="009C06AA" w:rsidRPr="009C06AA" w:rsidRDefault="009C06AA"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0BF23FEB" w:rsidR="002D552E" w:rsidRDefault="002D552E" w:rsidP="002D552E">
      <w:pPr>
        <w:spacing w:after="0" w:line="240" w:lineRule="auto"/>
        <w:rPr>
          <w:rFonts w:eastAsia="Times New Roman" w:cs="Times New Roman"/>
          <w:b/>
          <w:szCs w:val="24"/>
        </w:rPr>
      </w:pPr>
    </w:p>
    <w:p w14:paraId="05B0390C" w14:textId="77777777" w:rsidR="009C06AA" w:rsidRPr="009C06AA" w:rsidRDefault="009C06AA" w:rsidP="009C06AA">
      <w:pPr>
        <w:spacing w:after="0" w:line="240" w:lineRule="auto"/>
        <w:rPr>
          <w:rFonts w:eastAsia="Times New Roman" w:cs="Times New Roman"/>
          <w:szCs w:val="24"/>
        </w:rPr>
      </w:pPr>
      <w:r>
        <w:rPr>
          <w:rFonts w:eastAsia="Times New Roman" w:cs="Times New Roman"/>
          <w:b/>
          <w:szCs w:val="24"/>
        </w:rPr>
        <w:tab/>
      </w:r>
      <w:r w:rsidRPr="009C06AA">
        <w:rPr>
          <w:rFonts w:eastAsia="Times New Roman" w:cs="Times New Roman"/>
          <w:szCs w:val="24"/>
        </w:rPr>
        <w:t>The learner will:</w:t>
      </w:r>
    </w:p>
    <w:p w14:paraId="54893270" w14:textId="5327523B"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1. </w:t>
      </w:r>
      <w:r w:rsidRPr="009C06AA">
        <w:rPr>
          <w:rFonts w:eastAsia="Times New Roman" w:cs="Times New Roman"/>
          <w:szCs w:val="24"/>
        </w:rPr>
        <w:t xml:space="preserve">Describe the licensed practical nurse’s role related to pharmacotherapeutics in diverse </w:t>
      </w:r>
      <w:r>
        <w:rPr>
          <w:rFonts w:eastAsia="Times New Roman" w:cs="Times New Roman"/>
          <w:szCs w:val="24"/>
        </w:rPr>
        <w:tab/>
      </w:r>
      <w:r>
        <w:rPr>
          <w:rFonts w:eastAsia="Times New Roman" w:cs="Times New Roman"/>
          <w:szCs w:val="24"/>
        </w:rPr>
        <w:tab/>
        <w:t xml:space="preserve">    </w:t>
      </w:r>
      <w:r w:rsidRPr="009C06AA">
        <w:rPr>
          <w:rFonts w:eastAsia="Times New Roman" w:cs="Times New Roman"/>
          <w:szCs w:val="24"/>
        </w:rPr>
        <w:t>populations across the lifespan.</w:t>
      </w:r>
    </w:p>
    <w:p w14:paraId="2E60CB8E" w14:textId="2C312B3B"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2. </w:t>
      </w:r>
      <w:r w:rsidRPr="009C06AA">
        <w:rPr>
          <w:rFonts w:eastAsia="Times New Roman" w:cs="Times New Roman"/>
          <w:szCs w:val="24"/>
        </w:rPr>
        <w:t xml:space="preserve">Discuss safety issues and minimizing risk potential associated with </w:t>
      </w:r>
      <w:r>
        <w:rPr>
          <w:rFonts w:eastAsia="Times New Roman" w:cs="Times New Roman"/>
          <w:szCs w:val="24"/>
        </w:rPr>
        <w:t xml:space="preserve">    </w:t>
      </w:r>
      <w:r>
        <w:rPr>
          <w:rFonts w:eastAsia="Times New Roman" w:cs="Times New Roman"/>
          <w:szCs w:val="24"/>
        </w:rPr>
        <w:tab/>
        <w:t xml:space="preserve">   </w:t>
      </w:r>
      <w:r>
        <w:rPr>
          <w:rFonts w:eastAsia="Times New Roman" w:cs="Times New Roman"/>
          <w:szCs w:val="24"/>
        </w:rPr>
        <w:tab/>
        <w:t xml:space="preserve">  </w:t>
      </w:r>
      <w:r>
        <w:rPr>
          <w:rFonts w:eastAsia="Times New Roman" w:cs="Times New Roman"/>
          <w:szCs w:val="24"/>
        </w:rPr>
        <w:tab/>
      </w:r>
      <w:r>
        <w:rPr>
          <w:rFonts w:eastAsia="Times New Roman" w:cs="Times New Roman"/>
          <w:szCs w:val="24"/>
        </w:rPr>
        <w:tab/>
        <w:t xml:space="preserve">    </w:t>
      </w:r>
      <w:r w:rsidRPr="009C06AA">
        <w:rPr>
          <w:rFonts w:eastAsia="Times New Roman" w:cs="Times New Roman"/>
          <w:szCs w:val="24"/>
        </w:rPr>
        <w:t>pharmacotherapeutics.</w:t>
      </w:r>
    </w:p>
    <w:p w14:paraId="526DCA65" w14:textId="1932A2F0"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3. </w:t>
      </w:r>
      <w:r w:rsidRPr="009C06AA">
        <w:rPr>
          <w:rFonts w:eastAsia="Times New Roman" w:cs="Times New Roman"/>
          <w:szCs w:val="24"/>
        </w:rPr>
        <w:t xml:space="preserve">Utilize evidence-based information integrating pharmacologic and pathophysiologic </w:t>
      </w:r>
      <w:r>
        <w:rPr>
          <w:rFonts w:eastAsia="Times New Roman" w:cs="Times New Roman"/>
          <w:szCs w:val="24"/>
        </w:rPr>
        <w:tab/>
      </w:r>
      <w:r>
        <w:rPr>
          <w:rFonts w:eastAsia="Times New Roman" w:cs="Times New Roman"/>
          <w:szCs w:val="24"/>
        </w:rPr>
        <w:tab/>
        <w:t xml:space="preserve">    </w:t>
      </w:r>
      <w:r w:rsidRPr="009C06AA">
        <w:rPr>
          <w:rFonts w:eastAsia="Times New Roman" w:cs="Times New Roman"/>
          <w:szCs w:val="24"/>
        </w:rPr>
        <w:t>concepts.</w:t>
      </w:r>
    </w:p>
    <w:p w14:paraId="58FA6D4A" w14:textId="6BC852F6"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4. </w:t>
      </w:r>
      <w:r w:rsidRPr="009C06AA">
        <w:rPr>
          <w:rFonts w:eastAsia="Times New Roman" w:cs="Times New Roman"/>
          <w:szCs w:val="24"/>
        </w:rPr>
        <w:t>Describe healthcare system protocols related to pharmacotherapeutics.</w:t>
      </w:r>
    </w:p>
    <w:p w14:paraId="1A3F9F9B" w14:textId="416E5AD1"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5. </w:t>
      </w:r>
      <w:r w:rsidRPr="009C06AA">
        <w:rPr>
          <w:rFonts w:eastAsia="Times New Roman" w:cs="Times New Roman"/>
          <w:szCs w:val="24"/>
        </w:rPr>
        <w:t>Discuss informatics systems related to pharmacotherapeutics.</w:t>
      </w:r>
    </w:p>
    <w:p w14:paraId="678AC0CF" w14:textId="75C0E70E" w:rsidR="009C06AA" w:rsidRPr="009C06AA" w:rsidRDefault="009C06AA" w:rsidP="009C06AA">
      <w:pPr>
        <w:spacing w:after="0" w:line="240" w:lineRule="auto"/>
        <w:rPr>
          <w:rFonts w:eastAsia="Times New Roman" w:cs="Times New Roman"/>
          <w:szCs w:val="24"/>
        </w:rPr>
      </w:pPr>
      <w:r w:rsidRPr="009C06AA">
        <w:rPr>
          <w:rFonts w:eastAsia="Times New Roman" w:cs="Times New Roman"/>
          <w:szCs w:val="24"/>
        </w:rPr>
        <w:tab/>
      </w:r>
      <w:r>
        <w:rPr>
          <w:rFonts w:eastAsia="Times New Roman" w:cs="Times New Roman"/>
          <w:szCs w:val="24"/>
        </w:rPr>
        <w:t xml:space="preserve">6. </w:t>
      </w:r>
      <w:r w:rsidRPr="009C06AA">
        <w:rPr>
          <w:rFonts w:eastAsia="Times New Roman" w:cs="Times New Roman"/>
          <w:szCs w:val="24"/>
        </w:rPr>
        <w:t xml:space="preserve">Describe pharmacokinetics, pharmacodynamics, and pharmacotherapeutics of selected </w:t>
      </w:r>
      <w:r>
        <w:rPr>
          <w:rFonts w:eastAsia="Times New Roman" w:cs="Times New Roman"/>
          <w:szCs w:val="24"/>
        </w:rPr>
        <w:tab/>
      </w:r>
      <w:r>
        <w:rPr>
          <w:rFonts w:eastAsia="Times New Roman" w:cs="Times New Roman"/>
          <w:szCs w:val="24"/>
        </w:rPr>
        <w:tab/>
        <w:t xml:space="preserve">   </w:t>
      </w:r>
      <w:r w:rsidRPr="009C06AA">
        <w:rPr>
          <w:rFonts w:eastAsia="Times New Roman" w:cs="Times New Roman"/>
          <w:szCs w:val="24"/>
        </w:rPr>
        <w:t>drug classes.</w:t>
      </w:r>
    </w:p>
    <w:p w14:paraId="0A4C4085" w14:textId="6B00ABEC"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13D05E98" w14:textId="3BC9A963" w:rsidR="00CC1125" w:rsidRDefault="00CC1125" w:rsidP="00FC2862">
      <w:pPr>
        <w:widowControl w:val="0"/>
        <w:suppressAutoHyphens/>
        <w:autoSpaceDE w:val="0"/>
        <w:spacing w:after="0" w:line="240" w:lineRule="auto"/>
        <w:textAlignment w:val="baseline"/>
        <w:rPr>
          <w:rFonts w:eastAsia="SimSun" w:cs="Mangal"/>
          <w:kern w:val="1"/>
          <w:szCs w:val="24"/>
          <w:lang w:eastAsia="zh-CN" w:bidi="hi-IN"/>
        </w:rPr>
      </w:pPr>
    </w:p>
    <w:p w14:paraId="42740F56" w14:textId="797D1DF2" w:rsidR="00CC1125" w:rsidRDefault="00CC1125" w:rsidP="00FC2862">
      <w:pPr>
        <w:widowControl w:val="0"/>
        <w:suppressAutoHyphens/>
        <w:autoSpaceDE w:val="0"/>
        <w:spacing w:after="0" w:line="240" w:lineRule="auto"/>
        <w:textAlignment w:val="baseline"/>
        <w:rPr>
          <w:rFonts w:eastAsia="SimSun" w:cs="Mangal"/>
          <w:kern w:val="1"/>
          <w:szCs w:val="24"/>
          <w:lang w:eastAsia="zh-CN" w:bidi="hi-IN"/>
        </w:rPr>
      </w:pPr>
    </w:p>
    <w:p w14:paraId="4FF2C699" w14:textId="0B37246D" w:rsidR="00CC1125" w:rsidRDefault="00CC1125" w:rsidP="00FC2862">
      <w:pPr>
        <w:widowControl w:val="0"/>
        <w:suppressAutoHyphens/>
        <w:autoSpaceDE w:val="0"/>
        <w:spacing w:after="0" w:line="240" w:lineRule="auto"/>
        <w:textAlignment w:val="baseline"/>
        <w:rPr>
          <w:rFonts w:eastAsia="SimSun" w:cs="Mangal"/>
          <w:kern w:val="1"/>
          <w:szCs w:val="24"/>
          <w:lang w:eastAsia="zh-CN" w:bidi="hi-IN"/>
        </w:rPr>
      </w:pPr>
    </w:p>
    <w:p w14:paraId="5D7D0FCF" w14:textId="77777777" w:rsidR="00393A98" w:rsidRPr="009C06AA" w:rsidRDefault="00393A98" w:rsidP="00FC2862">
      <w:pPr>
        <w:widowControl w:val="0"/>
        <w:suppressAutoHyphens/>
        <w:autoSpaceDE w:val="0"/>
        <w:spacing w:after="0" w:line="240" w:lineRule="auto"/>
        <w:textAlignment w:val="baseline"/>
        <w:rPr>
          <w:rFonts w:eastAsia="SimSun" w:cs="Mangal"/>
          <w:kern w:val="1"/>
          <w:szCs w:val="24"/>
          <w:lang w:eastAsia="zh-CN" w:bidi="hi-IN"/>
        </w:rPr>
      </w:pPr>
    </w:p>
    <w:p w14:paraId="43D6666A" w14:textId="46684F34" w:rsidR="002D552E" w:rsidRPr="009C06AA" w:rsidRDefault="00931E3B" w:rsidP="009C06AA">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C798C45" w14:textId="7834BAB0" w:rsidR="009C06AA" w:rsidRDefault="009C06AA" w:rsidP="009C06AA">
      <w:pPr>
        <w:spacing w:after="0" w:line="240" w:lineRule="auto"/>
        <w:rPr>
          <w:rFonts w:eastAsia="Times New Roman" w:cs="Times New Roman"/>
          <w:szCs w:val="24"/>
        </w:rPr>
      </w:pPr>
      <w:r>
        <w:rPr>
          <w:rFonts w:eastAsia="Times New Roman" w:cs="Times New Roman"/>
          <w:szCs w:val="24"/>
        </w:rPr>
        <w:tab/>
      </w:r>
      <w:r w:rsidRPr="009C06AA">
        <w:rPr>
          <w:rFonts w:eastAsia="Times New Roman" w:cs="Times New Roman"/>
          <w:szCs w:val="24"/>
        </w:rPr>
        <w:t>Lilley,</w:t>
      </w:r>
      <w:r>
        <w:rPr>
          <w:rFonts w:eastAsia="Times New Roman" w:cs="Times New Roman"/>
          <w:szCs w:val="24"/>
        </w:rPr>
        <w:t xml:space="preserve"> L.L. &amp; Collins, S.R.  (20</w:t>
      </w:r>
      <w:r w:rsidR="006B0833">
        <w:rPr>
          <w:rFonts w:eastAsia="Times New Roman" w:cs="Times New Roman"/>
          <w:szCs w:val="24"/>
        </w:rPr>
        <w:t>23</w:t>
      </w:r>
      <w:r>
        <w:rPr>
          <w:rFonts w:eastAsia="Times New Roman" w:cs="Times New Roman"/>
          <w:szCs w:val="24"/>
        </w:rPr>
        <w:t xml:space="preserve">). </w:t>
      </w:r>
      <w:r w:rsidRPr="009C06AA">
        <w:rPr>
          <w:rFonts w:eastAsia="Times New Roman" w:cs="Times New Roman"/>
          <w:i/>
          <w:szCs w:val="24"/>
        </w:rPr>
        <w:t>Pharmacology and the nursing process</w:t>
      </w:r>
      <w:r w:rsidRPr="009C06AA">
        <w:rPr>
          <w:rFonts w:eastAsia="Times New Roman" w:cs="Times New Roman"/>
          <w:szCs w:val="24"/>
        </w:rPr>
        <w:t>, (</w:t>
      </w:r>
      <w:r w:rsidR="006B0833">
        <w:rPr>
          <w:rFonts w:eastAsia="Times New Roman" w:cs="Times New Roman"/>
          <w:szCs w:val="24"/>
        </w:rPr>
        <w:t>10</w:t>
      </w:r>
      <w:r w:rsidRPr="009C06AA">
        <w:rPr>
          <w:rFonts w:eastAsia="Times New Roman" w:cs="Times New Roman"/>
          <w:szCs w:val="24"/>
        </w:rPr>
        <w:t xml:space="preserve">th), St. </w:t>
      </w:r>
      <w:r w:rsidRPr="009C06AA">
        <w:rPr>
          <w:rFonts w:eastAsia="Times New Roman" w:cs="Times New Roman"/>
          <w:szCs w:val="24"/>
        </w:rPr>
        <w:tab/>
      </w:r>
      <w:r>
        <w:rPr>
          <w:rFonts w:eastAsia="Times New Roman" w:cs="Times New Roman"/>
          <w:szCs w:val="24"/>
        </w:rPr>
        <w:tab/>
      </w:r>
      <w:r>
        <w:rPr>
          <w:rFonts w:eastAsia="Times New Roman" w:cs="Times New Roman"/>
          <w:szCs w:val="24"/>
        </w:rPr>
        <w:tab/>
      </w:r>
      <w:r w:rsidRPr="009C06AA">
        <w:rPr>
          <w:rFonts w:eastAsia="Times New Roman" w:cs="Times New Roman"/>
          <w:szCs w:val="24"/>
        </w:rPr>
        <w:t xml:space="preserve">Louis: </w:t>
      </w:r>
      <w:r>
        <w:rPr>
          <w:rFonts w:eastAsia="Times New Roman" w:cs="Times New Roman"/>
          <w:szCs w:val="24"/>
        </w:rPr>
        <w:tab/>
      </w:r>
      <w:r w:rsidRPr="009C06AA">
        <w:rPr>
          <w:rFonts w:eastAsia="Times New Roman" w:cs="Times New Roman"/>
          <w:szCs w:val="24"/>
        </w:rPr>
        <w:t>Mosby/Elsevier.  ISBN:</w:t>
      </w:r>
      <w:r w:rsidR="006B0833">
        <w:rPr>
          <w:rFonts w:eastAsia="Times New Roman" w:cs="Times New Roman"/>
          <w:szCs w:val="24"/>
        </w:rPr>
        <w:t xml:space="preserve"> 9780323827997</w:t>
      </w:r>
    </w:p>
    <w:p w14:paraId="19EAE2B5" w14:textId="77777777" w:rsidR="006B0833" w:rsidRPr="009C06AA" w:rsidRDefault="006B0833" w:rsidP="009C06AA">
      <w:pPr>
        <w:spacing w:after="0" w:line="240" w:lineRule="auto"/>
        <w:rPr>
          <w:rFonts w:eastAsia="Times New Roman" w:cs="Times New Roman"/>
          <w:szCs w:val="24"/>
        </w:rPr>
      </w:pPr>
    </w:p>
    <w:p w14:paraId="43D6666B" w14:textId="59D46C43" w:rsidR="002D552E" w:rsidRDefault="009C06AA" w:rsidP="009C06AA">
      <w:pPr>
        <w:spacing w:after="0" w:line="240" w:lineRule="auto"/>
        <w:rPr>
          <w:rFonts w:eastAsia="Times New Roman" w:cs="Times New Roman"/>
          <w:szCs w:val="24"/>
        </w:rPr>
      </w:pPr>
      <w:r>
        <w:rPr>
          <w:rFonts w:eastAsia="Times New Roman" w:cs="Times New Roman"/>
          <w:szCs w:val="24"/>
        </w:rPr>
        <w:tab/>
      </w:r>
      <w:r w:rsidRPr="009C06AA">
        <w:rPr>
          <w:rFonts w:eastAsia="Times New Roman" w:cs="Times New Roman"/>
          <w:szCs w:val="24"/>
        </w:rPr>
        <w:t>(Included in program package if purchased previously)</w:t>
      </w:r>
    </w:p>
    <w:p w14:paraId="454A1FE1" w14:textId="77777777" w:rsidR="006B0833" w:rsidRPr="009C06AA" w:rsidRDefault="006B0833" w:rsidP="009C06AA">
      <w:pPr>
        <w:spacing w:after="0" w:line="240" w:lineRule="auto"/>
        <w:rPr>
          <w:rFonts w:eastAsia="Times New Roman" w:cs="Times New Roman"/>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63AD0329" w:rsidR="002D552E" w:rsidRDefault="002D552E" w:rsidP="002D552E">
      <w:pPr>
        <w:spacing w:after="0" w:line="240" w:lineRule="auto"/>
        <w:rPr>
          <w:rFonts w:eastAsia="Times New Roman" w:cs="Times New Roman"/>
          <w:b/>
          <w:szCs w:val="24"/>
        </w:rPr>
      </w:pPr>
    </w:p>
    <w:p w14:paraId="7F5F34D3" w14:textId="6B62926C" w:rsidR="009C06AA" w:rsidRDefault="009C06AA" w:rsidP="002D552E">
      <w:pPr>
        <w:spacing w:after="0" w:line="240" w:lineRule="auto"/>
        <w:rPr>
          <w:rFonts w:eastAsia="Times New Roman" w:cs="Times New Roman"/>
          <w:szCs w:val="24"/>
        </w:rPr>
      </w:pPr>
      <w:r>
        <w:rPr>
          <w:rFonts w:eastAsia="Times New Roman" w:cs="Times New Roman"/>
          <w:b/>
          <w:szCs w:val="24"/>
        </w:rPr>
        <w:tab/>
      </w:r>
      <w:r w:rsidRPr="009C06AA">
        <w:rPr>
          <w:rFonts w:eastAsia="Times New Roman" w:cs="Times New Roman"/>
          <w:szCs w:val="24"/>
        </w:rPr>
        <w:t xml:space="preserve">Required learning resources from program eBook package may be utilized.  Elsevier’s </w:t>
      </w:r>
      <w:r>
        <w:rPr>
          <w:rFonts w:eastAsia="Times New Roman" w:cs="Times New Roman"/>
          <w:szCs w:val="24"/>
        </w:rPr>
        <w:tab/>
      </w:r>
      <w:r w:rsidRPr="009C06AA">
        <w:rPr>
          <w:rFonts w:eastAsia="Times New Roman" w:cs="Times New Roman"/>
          <w:szCs w:val="24"/>
        </w:rPr>
        <w:t xml:space="preserve">Nursing Concepts Online 2.0.  Desktop, laptop, or tablet running Windows 7 or later or </w:t>
      </w:r>
      <w:r>
        <w:rPr>
          <w:rFonts w:eastAsia="Times New Roman" w:cs="Times New Roman"/>
          <w:szCs w:val="24"/>
        </w:rPr>
        <w:tab/>
      </w:r>
      <w:r w:rsidRPr="009C06AA">
        <w:rPr>
          <w:rFonts w:eastAsia="Times New Roman" w:cs="Times New Roman"/>
          <w:szCs w:val="24"/>
        </w:rPr>
        <w:t xml:space="preserve">Mac OSX 10.8 or later.  Not all required software/online resources will work with </w:t>
      </w:r>
      <w:r>
        <w:rPr>
          <w:rFonts w:eastAsia="Times New Roman" w:cs="Times New Roman"/>
          <w:szCs w:val="24"/>
        </w:rPr>
        <w:tab/>
      </w:r>
      <w:r w:rsidRPr="009C06AA">
        <w:rPr>
          <w:rFonts w:eastAsia="Times New Roman" w:cs="Times New Roman"/>
          <w:szCs w:val="24"/>
        </w:rPr>
        <w:t>Android or iOS.  High speed internet must be accessible.</w:t>
      </w:r>
    </w:p>
    <w:p w14:paraId="3F983A56" w14:textId="77777777" w:rsidR="009C06AA" w:rsidRPr="009C06AA" w:rsidRDefault="009C06AA"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010270F7" w:rsidR="002D552E" w:rsidRDefault="002D552E" w:rsidP="002D552E">
      <w:pPr>
        <w:spacing w:after="0" w:line="240" w:lineRule="auto"/>
        <w:rPr>
          <w:rFonts w:eastAsia="Times New Roman" w:cs="Times New Roman"/>
          <w:b/>
          <w:szCs w:val="24"/>
        </w:rPr>
      </w:pPr>
    </w:p>
    <w:p w14:paraId="7F8BAB1A" w14:textId="5C5D8BED" w:rsidR="003F535B" w:rsidRPr="003D2464" w:rsidRDefault="009C06AA" w:rsidP="003F535B">
      <w:pPr>
        <w:tabs>
          <w:tab w:val="left" w:pos="-1186"/>
          <w:tab w:val="left" w:pos="-720"/>
          <w:tab w:val="left" w:pos="0"/>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Pr>
          <w:rFonts w:eastAsia="Times New Roman" w:cs="Times New Roman"/>
          <w:b/>
          <w:szCs w:val="24"/>
        </w:rPr>
        <w:tab/>
      </w:r>
      <w:r w:rsidRPr="009C06AA">
        <w:rPr>
          <w:rFonts w:eastAsia="Times New Roman" w:cs="Times New Roman"/>
          <w:szCs w:val="24"/>
        </w:rPr>
        <w:t>To satisfactorily complete this course, the student mus</w:t>
      </w:r>
      <w:r w:rsidR="00EE7F65">
        <w:rPr>
          <w:rFonts w:eastAsia="Times New Roman" w:cs="Times New Roman"/>
          <w:szCs w:val="24"/>
        </w:rPr>
        <w:t>t achieve a grade of C or above</w:t>
      </w:r>
      <w:r w:rsidR="003F535B" w:rsidRPr="003F535B">
        <w:rPr>
          <w:rFonts w:ascii="Cambria" w:hAnsi="Cambria"/>
          <w:sz w:val="22"/>
        </w:rPr>
        <w:t xml:space="preserve"> </w:t>
      </w:r>
      <w:r w:rsidR="003F535B">
        <w:rPr>
          <w:rFonts w:ascii="Cambria" w:hAnsi="Cambria"/>
          <w:sz w:val="22"/>
        </w:rPr>
        <w:tab/>
      </w:r>
      <w:r w:rsidR="003F535B" w:rsidRPr="003D2464">
        <w:rPr>
          <w:rFonts w:ascii="Cambria" w:hAnsi="Cambria"/>
          <w:sz w:val="22"/>
        </w:rPr>
        <w:t>according to the following system:</w:t>
      </w:r>
    </w:p>
    <w:p w14:paraId="2C30064C" w14:textId="77777777" w:rsidR="003F535B" w:rsidRPr="005617A1" w:rsidRDefault="003F535B" w:rsidP="003F535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496E6335" w14:textId="77777777" w:rsidR="003F535B" w:rsidRPr="005617A1" w:rsidRDefault="003F535B" w:rsidP="003F535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85 –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2AE0BAAD" w14:textId="77777777" w:rsidR="003F535B" w:rsidRPr="005617A1" w:rsidRDefault="003F535B" w:rsidP="003F535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80 –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0A665133" w14:textId="77777777" w:rsidR="003F535B" w:rsidRPr="005617A1" w:rsidRDefault="003F535B" w:rsidP="003F535B">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72 –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1245B68C" w14:textId="77777777" w:rsidR="003F535B" w:rsidRPr="005617A1" w:rsidRDefault="003F535B" w:rsidP="003F535B">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0 –  71</w:t>
      </w:r>
      <w:r>
        <w:rPr>
          <w:rFonts w:ascii="Cambria" w:hAnsi="Cambria"/>
          <w:sz w:val="22"/>
        </w:rPr>
        <w:t>.99</w:t>
      </w:r>
      <w:r w:rsidRPr="005617A1">
        <w:rPr>
          <w:rFonts w:ascii="Cambria" w:hAnsi="Cambria"/>
          <w:sz w:val="22"/>
        </w:rPr>
        <w:tab/>
        <w:t>=</w:t>
      </w:r>
      <w:r w:rsidRPr="005617A1">
        <w:rPr>
          <w:rFonts w:ascii="Cambria" w:hAnsi="Cambria"/>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0E64C8CC" w:rsidR="002D552E" w:rsidRPr="00370BB7" w:rsidRDefault="002D552E" w:rsidP="002D552E">
      <w:pPr>
        <w:widowControl w:val="0"/>
        <w:autoSpaceDE w:val="0"/>
        <w:autoSpaceDN w:val="0"/>
        <w:adjustRightInd w:val="0"/>
        <w:spacing w:after="0" w:line="240" w:lineRule="auto"/>
        <w:rPr>
          <w:rFonts w:eastAsia="Times New Roman" w:cs="Times New Roman"/>
          <w:szCs w:val="24"/>
        </w:rPr>
      </w:pPr>
    </w:p>
    <w:p w14:paraId="35EC2128" w14:textId="614D2B9D" w:rsidR="00370BB7" w:rsidRPr="00370BB7" w:rsidRDefault="00370BB7" w:rsidP="00370BB7">
      <w:pPr>
        <w:widowControl w:val="0"/>
        <w:autoSpaceDE w:val="0"/>
        <w:autoSpaceDN w:val="0"/>
        <w:adjustRightInd w:val="0"/>
        <w:spacing w:after="0" w:line="240" w:lineRule="auto"/>
        <w:rPr>
          <w:rFonts w:eastAsia="Times New Roman" w:cs="Times New Roman"/>
          <w:szCs w:val="24"/>
        </w:rPr>
      </w:pPr>
      <w:r w:rsidRPr="00370BB7">
        <w:rPr>
          <w:rFonts w:eastAsia="Times New Roman" w:cs="Times New Roman"/>
          <w:szCs w:val="24"/>
        </w:rPr>
        <w:tab/>
        <w:t xml:space="preserve">Knowledge is evaluated through performance evaluation of student’s ability to meet </w:t>
      </w:r>
      <w:r>
        <w:rPr>
          <w:rFonts w:eastAsia="Times New Roman" w:cs="Times New Roman"/>
          <w:szCs w:val="24"/>
        </w:rPr>
        <w:tab/>
      </w:r>
      <w:r w:rsidRPr="00370BB7">
        <w:rPr>
          <w:rFonts w:eastAsia="Times New Roman" w:cs="Times New Roman"/>
          <w:szCs w:val="24"/>
        </w:rPr>
        <w:t xml:space="preserve">objectives related to the lecture component of course.  Students will be informed of the </w:t>
      </w:r>
      <w:r>
        <w:rPr>
          <w:rFonts w:eastAsia="Times New Roman" w:cs="Times New Roman"/>
          <w:szCs w:val="24"/>
        </w:rPr>
        <w:tab/>
      </w:r>
      <w:r w:rsidRPr="00370BB7">
        <w:rPr>
          <w:rFonts w:eastAsia="Times New Roman" w:cs="Times New Roman"/>
          <w:szCs w:val="24"/>
        </w:rPr>
        <w:t>specific evaluation tool and their respective values on the first day of class.</w:t>
      </w:r>
    </w:p>
    <w:p w14:paraId="3EC0DAFE" w14:textId="77777777" w:rsidR="00370BB7" w:rsidRPr="00370BB7" w:rsidRDefault="00370BB7" w:rsidP="00370BB7">
      <w:pPr>
        <w:widowControl w:val="0"/>
        <w:autoSpaceDE w:val="0"/>
        <w:autoSpaceDN w:val="0"/>
        <w:adjustRightInd w:val="0"/>
        <w:spacing w:after="0" w:line="240" w:lineRule="auto"/>
        <w:rPr>
          <w:rFonts w:eastAsia="Times New Roman" w:cs="Times New Roman"/>
          <w:szCs w:val="24"/>
        </w:rPr>
      </w:pPr>
    </w:p>
    <w:p w14:paraId="4B77EE7C" w14:textId="1347DEC5" w:rsidR="00370BB7" w:rsidRDefault="00370BB7" w:rsidP="00370BB7">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370BB7">
        <w:rPr>
          <w:rFonts w:eastAsia="Times New Roman" w:cs="Times New Roman"/>
          <w:szCs w:val="24"/>
        </w:rPr>
        <w:t>Standardized testing will be completed per policy.</w:t>
      </w:r>
    </w:p>
    <w:p w14:paraId="4739EB08" w14:textId="77777777" w:rsidR="002C6A31" w:rsidRDefault="002C6A31" w:rsidP="00370BB7">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2C6A31">
        <w:trPr>
          <w:trHeight w:val="197"/>
        </w:trPr>
        <w:tc>
          <w:tcPr>
            <w:tcW w:w="1551" w:type="dxa"/>
            <w:vAlign w:val="center"/>
          </w:tcPr>
          <w:p w14:paraId="43D66681" w14:textId="7EF189FE" w:rsidR="002D552E" w:rsidRPr="002D552E" w:rsidRDefault="00370BB7" w:rsidP="00A219F4">
            <w:pPr>
              <w:jc w:val="center"/>
              <w:rPr>
                <w:rFonts w:cs="Times New Roman"/>
                <w:i/>
                <w:sz w:val="18"/>
                <w:szCs w:val="18"/>
              </w:rPr>
            </w:pPr>
            <w:r>
              <w:rPr>
                <w:rFonts w:eastAsia="Times New Roman" w:cs="Times New Roman"/>
                <w:szCs w:val="24"/>
              </w:rPr>
              <w:br w:type="page"/>
            </w:r>
            <w:r w:rsidR="002D552E" w:rsidRPr="002D552E">
              <w:rPr>
                <w:rFonts w:cs="Times New Roman"/>
                <w:i/>
                <w:sz w:val="18"/>
                <w:szCs w:val="18"/>
              </w:rPr>
              <w:t>Category</w:t>
            </w:r>
          </w:p>
        </w:tc>
        <w:tc>
          <w:tcPr>
            <w:tcW w:w="3353"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2C6A31">
        <w:trPr>
          <w:trHeight w:val="193"/>
        </w:trPr>
        <w:tc>
          <w:tcPr>
            <w:tcW w:w="1551"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353"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396"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2C6A31">
        <w:trPr>
          <w:trHeight w:val="193"/>
        </w:trPr>
        <w:tc>
          <w:tcPr>
            <w:tcW w:w="1551"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Quizzes (10x20)</w:t>
            </w:r>
          </w:p>
        </w:tc>
        <w:tc>
          <w:tcPr>
            <w:tcW w:w="3353"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396"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2C6A31">
        <w:trPr>
          <w:trHeight w:val="193"/>
        </w:trPr>
        <w:tc>
          <w:tcPr>
            <w:tcW w:w="1551"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353"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396"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2C6A31">
        <w:trPr>
          <w:trHeight w:val="193"/>
        </w:trPr>
        <w:tc>
          <w:tcPr>
            <w:tcW w:w="1551"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353"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396"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2C6A31">
        <w:trPr>
          <w:trHeight w:val="193"/>
        </w:trPr>
        <w:tc>
          <w:tcPr>
            <w:tcW w:w="1551"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353"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396"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2C6A31">
        <w:trPr>
          <w:trHeight w:val="193"/>
        </w:trPr>
        <w:tc>
          <w:tcPr>
            <w:tcW w:w="1551"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353"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396"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2C6A31">
        <w:trPr>
          <w:trHeight w:val="193"/>
        </w:trPr>
        <w:tc>
          <w:tcPr>
            <w:tcW w:w="1551"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53"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8C7B3ED" w:rsidR="002D552E" w:rsidRDefault="002D552E" w:rsidP="002D552E">
      <w:pPr>
        <w:widowControl w:val="0"/>
        <w:autoSpaceDE w:val="0"/>
        <w:autoSpaceDN w:val="0"/>
        <w:adjustRightInd w:val="0"/>
        <w:spacing w:after="0" w:line="240" w:lineRule="auto"/>
        <w:rPr>
          <w:rFonts w:eastAsia="Times New Roman" w:cs="Times New Roman"/>
          <w:b/>
          <w:szCs w:val="24"/>
        </w:rPr>
      </w:pPr>
    </w:p>
    <w:p w14:paraId="304E6B28" w14:textId="23897105" w:rsidR="00370BB7" w:rsidRDefault="00370BB7"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370BB7">
        <w:rPr>
          <w:rFonts w:eastAsia="Times New Roman" w:cs="Times New Roman"/>
          <w:szCs w:val="24"/>
        </w:rPr>
        <w:t xml:space="preserve">Concept based education featuring exemplars to demonstrate concepts, reinforced with </w:t>
      </w:r>
      <w:r>
        <w:rPr>
          <w:rFonts w:eastAsia="Times New Roman" w:cs="Times New Roman"/>
          <w:szCs w:val="24"/>
        </w:rPr>
        <w:tab/>
      </w:r>
      <w:r w:rsidRPr="00370BB7">
        <w:rPr>
          <w:rFonts w:eastAsia="Times New Roman" w:cs="Times New Roman"/>
          <w:szCs w:val="24"/>
        </w:rPr>
        <w:t xml:space="preserve">lecture, discussion, group activities, assignments, critical thinking exercises, and course </w:t>
      </w:r>
      <w:r>
        <w:rPr>
          <w:rFonts w:eastAsia="Times New Roman" w:cs="Times New Roman"/>
          <w:szCs w:val="24"/>
        </w:rPr>
        <w:tab/>
      </w:r>
      <w:r w:rsidRPr="00370BB7">
        <w:rPr>
          <w:rFonts w:eastAsia="Times New Roman" w:cs="Times New Roman"/>
          <w:szCs w:val="24"/>
        </w:rPr>
        <w:t xml:space="preserve">examinations to optimize student learning.  </w:t>
      </w:r>
    </w:p>
    <w:p w14:paraId="6AC198DE" w14:textId="77777777" w:rsidR="00370BB7" w:rsidRPr="00370BB7" w:rsidRDefault="00370BB7"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6C9F8999" w:rsidR="003656D3" w:rsidRDefault="003656D3" w:rsidP="002D552E">
      <w:pPr>
        <w:widowControl w:val="0"/>
        <w:autoSpaceDE w:val="0"/>
        <w:autoSpaceDN w:val="0"/>
        <w:adjustRightInd w:val="0"/>
        <w:spacing w:after="0" w:line="240" w:lineRule="auto"/>
        <w:rPr>
          <w:rFonts w:eastAsia="Times New Roman" w:cs="Times New Roman"/>
          <w:b/>
          <w:szCs w:val="24"/>
        </w:rPr>
      </w:pPr>
    </w:p>
    <w:p w14:paraId="3F6EA599" w14:textId="0C7144E8" w:rsidR="00370BB7" w:rsidRDefault="00370BB7"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370BB7">
        <w:rPr>
          <w:rFonts w:eastAsia="Times New Roman" w:cs="Times New Roman"/>
          <w:szCs w:val="24"/>
        </w:rPr>
        <w:t xml:space="preserve">The instructor will incorporate the following topics and concepts related to practice of the </w:t>
      </w:r>
      <w:r>
        <w:rPr>
          <w:rFonts w:eastAsia="Times New Roman" w:cs="Times New Roman"/>
          <w:szCs w:val="24"/>
        </w:rPr>
        <w:tab/>
      </w:r>
      <w:r w:rsidRPr="00370BB7">
        <w:rPr>
          <w:rFonts w:eastAsia="Times New Roman" w:cs="Times New Roman"/>
          <w:szCs w:val="24"/>
        </w:rPr>
        <w:t>licensed practical nurse throughout the course:</w:t>
      </w:r>
    </w:p>
    <w:p w14:paraId="706D3C3D" w14:textId="77777777" w:rsidR="00370BB7" w:rsidRDefault="00370BB7" w:rsidP="002D552E">
      <w:pPr>
        <w:widowControl w:val="0"/>
        <w:autoSpaceDE w:val="0"/>
        <w:autoSpaceDN w:val="0"/>
        <w:adjustRightInd w:val="0"/>
        <w:spacing w:after="0" w:line="240" w:lineRule="auto"/>
        <w:rPr>
          <w:rFonts w:eastAsia="Times New Roman" w:cs="Times New Roman"/>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50"/>
        <w:gridCol w:w="1975"/>
      </w:tblGrid>
      <w:tr w:rsidR="00370BB7" w:rsidRPr="0054133B" w14:paraId="3DFBE1FB" w14:textId="77777777" w:rsidTr="73BEC8BD">
        <w:tc>
          <w:tcPr>
            <w:tcW w:w="967" w:type="dxa"/>
            <w:shd w:val="clear" w:color="auto" w:fill="auto"/>
          </w:tcPr>
          <w:p w14:paraId="4F4EAEB5" w14:textId="77777777" w:rsidR="00370BB7" w:rsidRPr="0054133B" w:rsidRDefault="00370BB7" w:rsidP="00C449A2">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54133B">
              <w:rPr>
                <w:rFonts w:ascii="Cambria" w:hAnsi="Cambria"/>
                <w:b/>
                <w:bCs/>
                <w:sz w:val="22"/>
              </w:rPr>
              <w:t>WEEKS</w:t>
            </w:r>
          </w:p>
        </w:tc>
        <w:tc>
          <w:tcPr>
            <w:tcW w:w="5850" w:type="dxa"/>
            <w:shd w:val="clear" w:color="auto" w:fill="auto"/>
          </w:tcPr>
          <w:p w14:paraId="18914660" w14:textId="77777777" w:rsidR="00370BB7" w:rsidRPr="0054133B" w:rsidRDefault="00370BB7" w:rsidP="00C449A2">
            <w:pPr>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0054133B">
              <w:rPr>
                <w:rFonts w:ascii="Cambria" w:hAnsi="Cambria"/>
                <w:b/>
                <w:bCs/>
                <w:sz w:val="22"/>
              </w:rPr>
              <w:t>TOPIC/CONCEPT</w:t>
            </w:r>
          </w:p>
        </w:tc>
        <w:tc>
          <w:tcPr>
            <w:tcW w:w="1975" w:type="dxa"/>
            <w:shd w:val="clear" w:color="auto" w:fill="auto"/>
          </w:tcPr>
          <w:p w14:paraId="18458494" w14:textId="3BBAC04E" w:rsidR="00370BB7" w:rsidRPr="0054133B" w:rsidRDefault="1D606D17" w:rsidP="73BEC8B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73BEC8BD">
              <w:rPr>
                <w:rFonts w:ascii="Cambria" w:hAnsi="Cambria"/>
                <w:b/>
                <w:bCs/>
                <w:sz w:val="22"/>
              </w:rPr>
              <w:t>LEARNING OUTCOME</w:t>
            </w:r>
            <w:r w:rsidR="00370BB7" w:rsidRPr="73BEC8BD">
              <w:rPr>
                <w:rFonts w:ascii="Cambria" w:hAnsi="Cambria"/>
                <w:b/>
                <w:bCs/>
                <w:sz w:val="22"/>
              </w:rPr>
              <w:t xml:space="preserve"> #</w:t>
            </w:r>
          </w:p>
        </w:tc>
      </w:tr>
      <w:tr w:rsidR="00370BB7" w:rsidRPr="0054133B" w14:paraId="0B487420" w14:textId="77777777" w:rsidTr="73BEC8BD">
        <w:tc>
          <w:tcPr>
            <w:tcW w:w="967" w:type="dxa"/>
            <w:shd w:val="clear" w:color="auto" w:fill="auto"/>
          </w:tcPr>
          <w:p w14:paraId="03192737"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w:t>
            </w:r>
          </w:p>
        </w:tc>
        <w:tc>
          <w:tcPr>
            <w:tcW w:w="5850" w:type="dxa"/>
            <w:shd w:val="clear" w:color="auto" w:fill="auto"/>
          </w:tcPr>
          <w:p w14:paraId="770211F7"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The Nursing Process and Drug Therapy</w:t>
            </w:r>
          </w:p>
        </w:tc>
        <w:tc>
          <w:tcPr>
            <w:tcW w:w="1975" w:type="dxa"/>
            <w:shd w:val="clear" w:color="auto" w:fill="auto"/>
          </w:tcPr>
          <w:p w14:paraId="25781849"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 xml:space="preserve">1, 2, 3, </w:t>
            </w:r>
            <w:r>
              <w:rPr>
                <w:rFonts w:ascii="Cambria" w:hAnsi="Cambria"/>
                <w:sz w:val="22"/>
              </w:rPr>
              <w:t>6</w:t>
            </w:r>
          </w:p>
        </w:tc>
      </w:tr>
      <w:tr w:rsidR="00370BB7" w:rsidRPr="0054133B" w14:paraId="311CC7A5" w14:textId="77777777" w:rsidTr="73BEC8BD">
        <w:tc>
          <w:tcPr>
            <w:tcW w:w="967" w:type="dxa"/>
            <w:shd w:val="clear" w:color="auto" w:fill="auto"/>
          </w:tcPr>
          <w:p w14:paraId="759BADAA"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w:t>
            </w:r>
          </w:p>
        </w:tc>
        <w:tc>
          <w:tcPr>
            <w:tcW w:w="5850" w:type="dxa"/>
            <w:shd w:val="clear" w:color="auto" w:fill="auto"/>
          </w:tcPr>
          <w:p w14:paraId="70623BE1"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Pharmacologic Principles</w:t>
            </w:r>
          </w:p>
        </w:tc>
        <w:tc>
          <w:tcPr>
            <w:tcW w:w="1975" w:type="dxa"/>
            <w:shd w:val="clear" w:color="auto" w:fill="auto"/>
          </w:tcPr>
          <w:p w14:paraId="03A020F3"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1, 2, 3, 6</w:t>
            </w:r>
          </w:p>
        </w:tc>
      </w:tr>
      <w:tr w:rsidR="00370BB7" w:rsidRPr="0054133B" w14:paraId="64B2ECF8" w14:textId="77777777" w:rsidTr="73BEC8BD">
        <w:tc>
          <w:tcPr>
            <w:tcW w:w="967" w:type="dxa"/>
            <w:shd w:val="clear" w:color="auto" w:fill="auto"/>
          </w:tcPr>
          <w:p w14:paraId="3823D5B7"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w:t>
            </w:r>
          </w:p>
        </w:tc>
        <w:tc>
          <w:tcPr>
            <w:tcW w:w="5850" w:type="dxa"/>
            <w:shd w:val="clear" w:color="auto" w:fill="auto"/>
          </w:tcPr>
          <w:p w14:paraId="51CA9FFA"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Cultural, Legal, and Ethical Considerations</w:t>
            </w:r>
          </w:p>
        </w:tc>
        <w:tc>
          <w:tcPr>
            <w:tcW w:w="1975" w:type="dxa"/>
            <w:shd w:val="clear" w:color="auto" w:fill="auto"/>
          </w:tcPr>
          <w:p w14:paraId="65681322" w14:textId="77777777" w:rsidR="00370BB7" w:rsidRPr="0054133B" w:rsidRDefault="00370BB7" w:rsidP="00C449A2">
            <w:pPr>
              <w:tabs>
                <w:tab w:val="left" w:pos="990"/>
                <w:tab w:val="left" w:pos="1620"/>
              </w:tabs>
              <w:rPr>
                <w:rFonts w:ascii="Cambria" w:hAnsi="Cambria"/>
                <w:sz w:val="22"/>
              </w:rPr>
            </w:pPr>
            <w:r>
              <w:rPr>
                <w:rFonts w:ascii="Cambria" w:hAnsi="Cambria"/>
                <w:sz w:val="22"/>
              </w:rPr>
              <w:t>1, 2</w:t>
            </w:r>
          </w:p>
        </w:tc>
      </w:tr>
      <w:tr w:rsidR="00370BB7" w:rsidRPr="0054133B" w14:paraId="7838701D" w14:textId="77777777" w:rsidTr="73BEC8BD">
        <w:tc>
          <w:tcPr>
            <w:tcW w:w="967" w:type="dxa"/>
            <w:shd w:val="clear" w:color="auto" w:fill="auto"/>
          </w:tcPr>
          <w:p w14:paraId="3F39DC55" w14:textId="77777777" w:rsidR="00370BB7" w:rsidRPr="0054133B" w:rsidRDefault="00370BB7" w:rsidP="00C449A2">
            <w:pPr>
              <w:tabs>
                <w:tab w:val="left" w:pos="990"/>
                <w:tab w:val="left" w:pos="1620"/>
              </w:tabs>
              <w:rPr>
                <w:rFonts w:ascii="Cambria" w:hAnsi="Cambria"/>
                <w:sz w:val="22"/>
              </w:rPr>
            </w:pPr>
            <w:r>
              <w:rPr>
                <w:rFonts w:ascii="Cambria" w:hAnsi="Cambria"/>
                <w:sz w:val="22"/>
              </w:rPr>
              <w:t>1</w:t>
            </w:r>
          </w:p>
        </w:tc>
        <w:tc>
          <w:tcPr>
            <w:tcW w:w="5850" w:type="dxa"/>
            <w:shd w:val="clear" w:color="auto" w:fill="auto"/>
          </w:tcPr>
          <w:p w14:paraId="29C6747C"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Medication Errors</w:t>
            </w:r>
          </w:p>
        </w:tc>
        <w:tc>
          <w:tcPr>
            <w:tcW w:w="1975" w:type="dxa"/>
            <w:shd w:val="clear" w:color="auto" w:fill="auto"/>
          </w:tcPr>
          <w:p w14:paraId="3D6F7717"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1, 2, 3, 4</w:t>
            </w:r>
            <w:r>
              <w:rPr>
                <w:rFonts w:ascii="Cambria" w:hAnsi="Cambria"/>
                <w:sz w:val="22"/>
              </w:rPr>
              <w:t>, 5</w:t>
            </w:r>
          </w:p>
        </w:tc>
      </w:tr>
      <w:tr w:rsidR="00370BB7" w:rsidRPr="0054133B" w14:paraId="172982A7" w14:textId="77777777" w:rsidTr="73BEC8BD">
        <w:tc>
          <w:tcPr>
            <w:tcW w:w="967" w:type="dxa"/>
            <w:shd w:val="clear" w:color="auto" w:fill="auto"/>
          </w:tcPr>
          <w:p w14:paraId="283202AC" w14:textId="77777777" w:rsidR="00370BB7" w:rsidRPr="0054133B" w:rsidRDefault="00370BB7" w:rsidP="00C449A2">
            <w:pPr>
              <w:tabs>
                <w:tab w:val="left" w:pos="990"/>
                <w:tab w:val="left" w:pos="1620"/>
              </w:tabs>
              <w:rPr>
                <w:rFonts w:ascii="Cambria" w:hAnsi="Cambria"/>
                <w:sz w:val="22"/>
              </w:rPr>
            </w:pPr>
            <w:r>
              <w:rPr>
                <w:rFonts w:ascii="Cambria" w:hAnsi="Cambria"/>
                <w:sz w:val="22"/>
              </w:rPr>
              <w:t xml:space="preserve">2, </w:t>
            </w:r>
            <w:r w:rsidRPr="0054133B">
              <w:rPr>
                <w:rFonts w:ascii="Cambria" w:hAnsi="Cambria"/>
                <w:sz w:val="22"/>
              </w:rPr>
              <w:t>3</w:t>
            </w:r>
          </w:p>
        </w:tc>
        <w:tc>
          <w:tcPr>
            <w:tcW w:w="5850" w:type="dxa"/>
            <w:shd w:val="clear" w:color="auto" w:fill="auto"/>
          </w:tcPr>
          <w:p w14:paraId="219D36F6"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Intracranial Regulation</w:t>
            </w:r>
          </w:p>
        </w:tc>
        <w:tc>
          <w:tcPr>
            <w:tcW w:w="1975" w:type="dxa"/>
            <w:shd w:val="clear" w:color="auto" w:fill="auto"/>
          </w:tcPr>
          <w:p w14:paraId="275230DE"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1, 2, 3, 5, 6</w:t>
            </w:r>
          </w:p>
        </w:tc>
      </w:tr>
      <w:tr w:rsidR="00370BB7" w:rsidRPr="0054133B" w14:paraId="70710172" w14:textId="77777777" w:rsidTr="73BEC8BD">
        <w:tc>
          <w:tcPr>
            <w:tcW w:w="967" w:type="dxa"/>
            <w:shd w:val="clear" w:color="auto" w:fill="auto"/>
          </w:tcPr>
          <w:p w14:paraId="2E85F784" w14:textId="77777777" w:rsidR="00370BB7" w:rsidRPr="0054133B" w:rsidRDefault="00370BB7" w:rsidP="00C449A2">
            <w:pPr>
              <w:tabs>
                <w:tab w:val="left" w:pos="990"/>
                <w:tab w:val="left" w:pos="1620"/>
              </w:tabs>
              <w:rPr>
                <w:rFonts w:ascii="Cambria" w:hAnsi="Cambria"/>
                <w:sz w:val="22"/>
              </w:rPr>
            </w:pPr>
            <w:r>
              <w:rPr>
                <w:rFonts w:ascii="Cambria" w:hAnsi="Cambria"/>
                <w:sz w:val="22"/>
              </w:rPr>
              <w:t>4</w:t>
            </w:r>
          </w:p>
        </w:tc>
        <w:tc>
          <w:tcPr>
            <w:tcW w:w="5850" w:type="dxa"/>
            <w:shd w:val="clear" w:color="auto" w:fill="auto"/>
          </w:tcPr>
          <w:p w14:paraId="64755B4B" w14:textId="77777777" w:rsidR="00370BB7" w:rsidRPr="0054133B" w:rsidRDefault="00370BB7" w:rsidP="00C449A2">
            <w:pPr>
              <w:tabs>
                <w:tab w:val="left" w:pos="1620"/>
              </w:tabs>
              <w:rPr>
                <w:rFonts w:ascii="Cambria" w:hAnsi="Cambria"/>
                <w:sz w:val="22"/>
              </w:rPr>
            </w:pPr>
            <w:r w:rsidRPr="0054133B">
              <w:rPr>
                <w:rFonts w:ascii="Cambria" w:hAnsi="Cambria"/>
                <w:sz w:val="22"/>
              </w:rPr>
              <w:t>Patient Education and Drug Therapy</w:t>
            </w:r>
          </w:p>
        </w:tc>
        <w:tc>
          <w:tcPr>
            <w:tcW w:w="1975" w:type="dxa"/>
            <w:shd w:val="clear" w:color="auto" w:fill="auto"/>
          </w:tcPr>
          <w:p w14:paraId="053C2C02"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 xml:space="preserve">1, 2, </w:t>
            </w:r>
            <w:r>
              <w:rPr>
                <w:rFonts w:ascii="Cambria" w:hAnsi="Cambria"/>
                <w:sz w:val="22"/>
              </w:rPr>
              <w:t>3</w:t>
            </w:r>
          </w:p>
        </w:tc>
      </w:tr>
      <w:tr w:rsidR="00370BB7" w:rsidRPr="0054133B" w14:paraId="328604FB" w14:textId="77777777" w:rsidTr="73BEC8BD">
        <w:tc>
          <w:tcPr>
            <w:tcW w:w="967" w:type="dxa"/>
            <w:shd w:val="clear" w:color="auto" w:fill="auto"/>
          </w:tcPr>
          <w:p w14:paraId="3A515F83" w14:textId="77777777" w:rsidR="00370BB7" w:rsidRPr="0054133B" w:rsidRDefault="00370BB7" w:rsidP="00C449A2">
            <w:pPr>
              <w:tabs>
                <w:tab w:val="left" w:pos="990"/>
                <w:tab w:val="left" w:pos="1620"/>
              </w:tabs>
              <w:rPr>
                <w:rFonts w:ascii="Cambria" w:hAnsi="Cambria"/>
                <w:sz w:val="22"/>
              </w:rPr>
            </w:pPr>
            <w:r>
              <w:rPr>
                <w:rFonts w:ascii="Cambria" w:hAnsi="Cambria"/>
                <w:sz w:val="22"/>
              </w:rPr>
              <w:t>4</w:t>
            </w:r>
          </w:p>
        </w:tc>
        <w:tc>
          <w:tcPr>
            <w:tcW w:w="5850" w:type="dxa"/>
            <w:shd w:val="clear" w:color="auto" w:fill="auto"/>
          </w:tcPr>
          <w:p w14:paraId="5EC9EA0C" w14:textId="77777777" w:rsidR="00370BB7" w:rsidRPr="0054133B" w:rsidRDefault="00370BB7" w:rsidP="00C449A2">
            <w:pPr>
              <w:tabs>
                <w:tab w:val="left" w:pos="1620"/>
              </w:tabs>
              <w:rPr>
                <w:rFonts w:ascii="Cambria" w:hAnsi="Cambria"/>
                <w:sz w:val="22"/>
              </w:rPr>
            </w:pPr>
            <w:r w:rsidRPr="0054133B">
              <w:rPr>
                <w:rFonts w:ascii="Cambria" w:hAnsi="Cambria"/>
                <w:sz w:val="22"/>
              </w:rPr>
              <w:t>Over-the-Counter Drugs and Herbal &amp; Dietary Supplements</w:t>
            </w:r>
          </w:p>
        </w:tc>
        <w:tc>
          <w:tcPr>
            <w:tcW w:w="1975" w:type="dxa"/>
            <w:shd w:val="clear" w:color="auto" w:fill="auto"/>
          </w:tcPr>
          <w:p w14:paraId="0324B6D0"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1, 2, 3, 4</w:t>
            </w:r>
          </w:p>
        </w:tc>
      </w:tr>
      <w:tr w:rsidR="00370BB7" w:rsidRPr="0054133B" w14:paraId="5BD11368" w14:textId="77777777" w:rsidTr="73BEC8BD">
        <w:tc>
          <w:tcPr>
            <w:tcW w:w="967" w:type="dxa"/>
            <w:shd w:val="clear" w:color="auto" w:fill="auto"/>
          </w:tcPr>
          <w:p w14:paraId="5A79EC99" w14:textId="77777777" w:rsidR="00370BB7" w:rsidRPr="0054133B" w:rsidRDefault="00370BB7" w:rsidP="00C449A2">
            <w:pPr>
              <w:tabs>
                <w:tab w:val="left" w:pos="990"/>
                <w:tab w:val="left" w:pos="1620"/>
              </w:tabs>
              <w:rPr>
                <w:rFonts w:ascii="Cambria" w:hAnsi="Cambria"/>
                <w:sz w:val="22"/>
              </w:rPr>
            </w:pPr>
            <w:r>
              <w:rPr>
                <w:rFonts w:ascii="Cambria" w:hAnsi="Cambria"/>
                <w:sz w:val="22"/>
              </w:rPr>
              <w:t>4</w:t>
            </w:r>
          </w:p>
        </w:tc>
        <w:tc>
          <w:tcPr>
            <w:tcW w:w="5850" w:type="dxa"/>
            <w:shd w:val="clear" w:color="auto" w:fill="auto"/>
          </w:tcPr>
          <w:p w14:paraId="12768B24" w14:textId="77777777" w:rsidR="00370BB7" w:rsidRPr="0054133B" w:rsidRDefault="00370BB7" w:rsidP="00C449A2">
            <w:pPr>
              <w:tabs>
                <w:tab w:val="left" w:pos="1620"/>
              </w:tabs>
              <w:rPr>
                <w:rFonts w:ascii="Cambria" w:hAnsi="Cambria"/>
                <w:sz w:val="22"/>
              </w:rPr>
            </w:pPr>
            <w:r>
              <w:rPr>
                <w:rFonts w:ascii="Cambria" w:hAnsi="Cambria"/>
                <w:sz w:val="22"/>
              </w:rPr>
              <w:t xml:space="preserve">Pain </w:t>
            </w:r>
          </w:p>
        </w:tc>
        <w:tc>
          <w:tcPr>
            <w:tcW w:w="1975" w:type="dxa"/>
            <w:shd w:val="clear" w:color="auto" w:fill="auto"/>
          </w:tcPr>
          <w:p w14:paraId="68C4AA95"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 xml:space="preserve">1, </w:t>
            </w:r>
            <w:r>
              <w:rPr>
                <w:rFonts w:ascii="Cambria" w:hAnsi="Cambria"/>
                <w:sz w:val="22"/>
              </w:rPr>
              <w:t xml:space="preserve">2, </w:t>
            </w:r>
            <w:r w:rsidRPr="0054133B">
              <w:rPr>
                <w:rFonts w:ascii="Cambria" w:hAnsi="Cambria"/>
                <w:sz w:val="22"/>
              </w:rPr>
              <w:t xml:space="preserve">3 </w:t>
            </w:r>
          </w:p>
        </w:tc>
      </w:tr>
      <w:tr w:rsidR="00370BB7" w:rsidRPr="0054133B" w14:paraId="20A8AD72" w14:textId="77777777" w:rsidTr="73BEC8BD">
        <w:tc>
          <w:tcPr>
            <w:tcW w:w="967" w:type="dxa"/>
            <w:shd w:val="clear" w:color="auto" w:fill="auto"/>
          </w:tcPr>
          <w:p w14:paraId="7EE27197" w14:textId="77777777" w:rsidR="00370BB7" w:rsidRPr="0054133B" w:rsidRDefault="00370BB7" w:rsidP="00C449A2">
            <w:pPr>
              <w:tabs>
                <w:tab w:val="left" w:pos="990"/>
                <w:tab w:val="left" w:pos="1620"/>
              </w:tabs>
              <w:rPr>
                <w:rFonts w:ascii="Cambria" w:hAnsi="Cambria"/>
                <w:sz w:val="22"/>
              </w:rPr>
            </w:pPr>
            <w:r>
              <w:rPr>
                <w:rFonts w:ascii="Cambria" w:hAnsi="Cambria"/>
                <w:sz w:val="22"/>
              </w:rPr>
              <w:t>5, 6</w:t>
            </w:r>
          </w:p>
        </w:tc>
        <w:tc>
          <w:tcPr>
            <w:tcW w:w="5850" w:type="dxa"/>
            <w:shd w:val="clear" w:color="auto" w:fill="auto"/>
          </w:tcPr>
          <w:p w14:paraId="502CB4E0" w14:textId="77777777" w:rsidR="00370BB7" w:rsidRPr="0054133B" w:rsidRDefault="00370BB7" w:rsidP="00C449A2">
            <w:pPr>
              <w:tabs>
                <w:tab w:val="left" w:pos="1620"/>
              </w:tabs>
              <w:rPr>
                <w:rFonts w:ascii="Cambria" w:hAnsi="Cambria"/>
                <w:sz w:val="22"/>
              </w:rPr>
            </w:pPr>
            <w:r w:rsidRPr="0054133B">
              <w:rPr>
                <w:rFonts w:ascii="Cambria" w:hAnsi="Cambria"/>
                <w:sz w:val="22"/>
              </w:rPr>
              <w:t>Perfusion</w:t>
            </w:r>
          </w:p>
        </w:tc>
        <w:tc>
          <w:tcPr>
            <w:tcW w:w="1975" w:type="dxa"/>
            <w:shd w:val="clear" w:color="auto" w:fill="auto"/>
          </w:tcPr>
          <w:p w14:paraId="5E23DB80" w14:textId="77777777" w:rsidR="00370BB7" w:rsidRPr="0054133B" w:rsidRDefault="00370BB7" w:rsidP="00C449A2">
            <w:pPr>
              <w:tabs>
                <w:tab w:val="left" w:pos="990"/>
                <w:tab w:val="left" w:pos="1620"/>
              </w:tabs>
              <w:rPr>
                <w:rFonts w:ascii="Cambria" w:hAnsi="Cambria"/>
                <w:sz w:val="22"/>
              </w:rPr>
            </w:pPr>
            <w:r>
              <w:rPr>
                <w:rFonts w:ascii="Cambria" w:hAnsi="Cambria"/>
                <w:sz w:val="22"/>
              </w:rPr>
              <w:t xml:space="preserve">1, 2, 3, </w:t>
            </w:r>
            <w:r w:rsidRPr="0054133B">
              <w:rPr>
                <w:rFonts w:ascii="Cambria" w:hAnsi="Cambria"/>
                <w:sz w:val="22"/>
              </w:rPr>
              <w:t>6</w:t>
            </w:r>
          </w:p>
        </w:tc>
      </w:tr>
      <w:tr w:rsidR="00370BB7" w:rsidRPr="0054133B" w14:paraId="00942296" w14:textId="77777777" w:rsidTr="73BEC8BD">
        <w:tc>
          <w:tcPr>
            <w:tcW w:w="967" w:type="dxa"/>
            <w:shd w:val="clear" w:color="auto" w:fill="auto"/>
          </w:tcPr>
          <w:p w14:paraId="0212B021" w14:textId="77777777" w:rsidR="00370BB7" w:rsidRPr="0054133B" w:rsidRDefault="00370BB7" w:rsidP="00C449A2">
            <w:pPr>
              <w:tabs>
                <w:tab w:val="left" w:pos="990"/>
                <w:tab w:val="left" w:pos="1620"/>
              </w:tabs>
              <w:rPr>
                <w:rFonts w:ascii="Cambria" w:hAnsi="Cambria"/>
                <w:sz w:val="22"/>
              </w:rPr>
            </w:pPr>
            <w:r>
              <w:rPr>
                <w:rFonts w:ascii="Cambria" w:hAnsi="Cambria"/>
                <w:sz w:val="22"/>
              </w:rPr>
              <w:t>7</w:t>
            </w:r>
          </w:p>
        </w:tc>
        <w:tc>
          <w:tcPr>
            <w:tcW w:w="5850" w:type="dxa"/>
            <w:shd w:val="clear" w:color="auto" w:fill="auto"/>
          </w:tcPr>
          <w:p w14:paraId="21FBA0EE" w14:textId="6EF56B8B" w:rsidR="00370BB7" w:rsidRPr="0054133B" w:rsidRDefault="00CC1125" w:rsidP="00C449A2">
            <w:pPr>
              <w:tabs>
                <w:tab w:val="left" w:pos="1620"/>
              </w:tabs>
              <w:rPr>
                <w:rFonts w:ascii="Cambria" w:hAnsi="Cambria"/>
                <w:sz w:val="22"/>
              </w:rPr>
            </w:pPr>
            <w:r w:rsidRPr="005E7C3A">
              <w:rPr>
                <w:rFonts w:ascii="Cambria" w:hAnsi="Cambria"/>
                <w:sz w:val="22"/>
              </w:rPr>
              <w:t xml:space="preserve">Hormonal </w:t>
            </w:r>
            <w:r>
              <w:rPr>
                <w:rFonts w:ascii="Cambria" w:hAnsi="Cambria"/>
                <w:sz w:val="22"/>
              </w:rPr>
              <w:t>and</w:t>
            </w:r>
            <w:r w:rsidR="00370BB7">
              <w:rPr>
                <w:rFonts w:ascii="Cambria" w:hAnsi="Cambria"/>
                <w:sz w:val="22"/>
              </w:rPr>
              <w:t xml:space="preserve"> </w:t>
            </w:r>
            <w:r w:rsidR="00370BB7" w:rsidRPr="0054133B">
              <w:rPr>
                <w:rFonts w:ascii="Cambria" w:hAnsi="Cambria"/>
                <w:sz w:val="22"/>
              </w:rPr>
              <w:t xml:space="preserve">Glucose </w:t>
            </w:r>
            <w:r w:rsidR="00370BB7">
              <w:rPr>
                <w:rFonts w:ascii="Cambria" w:hAnsi="Cambria"/>
                <w:sz w:val="22"/>
              </w:rPr>
              <w:t>R</w:t>
            </w:r>
            <w:r w:rsidR="00370BB7" w:rsidRPr="0054133B">
              <w:rPr>
                <w:rFonts w:ascii="Cambria" w:hAnsi="Cambria"/>
                <w:sz w:val="22"/>
              </w:rPr>
              <w:t>egulation</w:t>
            </w:r>
          </w:p>
        </w:tc>
        <w:tc>
          <w:tcPr>
            <w:tcW w:w="1975" w:type="dxa"/>
            <w:shd w:val="clear" w:color="auto" w:fill="auto"/>
          </w:tcPr>
          <w:p w14:paraId="4D59941E"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1, 2, 3, 6</w:t>
            </w:r>
          </w:p>
        </w:tc>
      </w:tr>
      <w:tr w:rsidR="00370BB7" w:rsidRPr="0054133B" w14:paraId="65A93AFE" w14:textId="77777777" w:rsidTr="73BEC8BD">
        <w:tc>
          <w:tcPr>
            <w:tcW w:w="967" w:type="dxa"/>
            <w:shd w:val="clear" w:color="auto" w:fill="auto"/>
          </w:tcPr>
          <w:p w14:paraId="4DFF863E" w14:textId="77777777" w:rsidR="00370BB7" w:rsidRPr="0054133B" w:rsidRDefault="00370BB7" w:rsidP="00C449A2">
            <w:pPr>
              <w:tabs>
                <w:tab w:val="left" w:pos="990"/>
                <w:tab w:val="left" w:pos="1620"/>
              </w:tabs>
              <w:rPr>
                <w:rFonts w:ascii="Cambria" w:hAnsi="Cambria"/>
                <w:sz w:val="22"/>
              </w:rPr>
            </w:pPr>
            <w:r>
              <w:rPr>
                <w:rFonts w:ascii="Cambria" w:hAnsi="Cambria"/>
                <w:sz w:val="22"/>
              </w:rPr>
              <w:lastRenderedPageBreak/>
              <w:t>8</w:t>
            </w:r>
          </w:p>
        </w:tc>
        <w:tc>
          <w:tcPr>
            <w:tcW w:w="5850" w:type="dxa"/>
            <w:shd w:val="clear" w:color="auto" w:fill="auto"/>
          </w:tcPr>
          <w:p w14:paraId="5ECDE9BD" w14:textId="77777777" w:rsidR="00370BB7" w:rsidRPr="0054133B" w:rsidRDefault="00370BB7" w:rsidP="00C449A2">
            <w:pPr>
              <w:tabs>
                <w:tab w:val="left" w:pos="1620"/>
              </w:tabs>
              <w:rPr>
                <w:rFonts w:ascii="Cambria" w:hAnsi="Cambria"/>
                <w:sz w:val="22"/>
              </w:rPr>
            </w:pPr>
            <w:r w:rsidRPr="0054133B">
              <w:rPr>
                <w:rFonts w:ascii="Cambria" w:hAnsi="Cambria"/>
                <w:sz w:val="22"/>
              </w:rPr>
              <w:t>Gas Exchange</w:t>
            </w:r>
          </w:p>
        </w:tc>
        <w:tc>
          <w:tcPr>
            <w:tcW w:w="1975" w:type="dxa"/>
            <w:shd w:val="clear" w:color="auto" w:fill="auto"/>
          </w:tcPr>
          <w:p w14:paraId="1C8CEE93"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w:t>
            </w:r>
          </w:p>
        </w:tc>
      </w:tr>
      <w:tr w:rsidR="00370BB7" w:rsidRPr="0054133B" w14:paraId="55915034" w14:textId="77777777" w:rsidTr="73BEC8BD">
        <w:tc>
          <w:tcPr>
            <w:tcW w:w="967" w:type="dxa"/>
            <w:shd w:val="clear" w:color="auto" w:fill="auto"/>
          </w:tcPr>
          <w:p w14:paraId="284907F4" w14:textId="77777777" w:rsidR="00370BB7" w:rsidRDefault="00370BB7" w:rsidP="00C449A2">
            <w:pPr>
              <w:tabs>
                <w:tab w:val="left" w:pos="990"/>
                <w:tab w:val="left" w:pos="1620"/>
              </w:tabs>
              <w:rPr>
                <w:rFonts w:ascii="Cambria" w:hAnsi="Cambria"/>
                <w:sz w:val="22"/>
              </w:rPr>
            </w:pPr>
            <w:r>
              <w:rPr>
                <w:rFonts w:ascii="Cambria" w:hAnsi="Cambria"/>
                <w:sz w:val="22"/>
              </w:rPr>
              <w:t>8</w:t>
            </w:r>
          </w:p>
        </w:tc>
        <w:tc>
          <w:tcPr>
            <w:tcW w:w="5850" w:type="dxa"/>
            <w:shd w:val="clear" w:color="auto" w:fill="auto"/>
          </w:tcPr>
          <w:p w14:paraId="14C2E1C7" w14:textId="77777777" w:rsidR="00370BB7" w:rsidRPr="0054133B" w:rsidRDefault="00370BB7" w:rsidP="00C449A2">
            <w:pPr>
              <w:tabs>
                <w:tab w:val="left" w:pos="1620"/>
              </w:tabs>
              <w:rPr>
                <w:rFonts w:ascii="Cambria" w:hAnsi="Cambria"/>
                <w:sz w:val="22"/>
              </w:rPr>
            </w:pPr>
            <w:r>
              <w:rPr>
                <w:rFonts w:ascii="Cambria" w:hAnsi="Cambria"/>
                <w:sz w:val="22"/>
              </w:rPr>
              <w:t>Inflammation</w:t>
            </w:r>
          </w:p>
        </w:tc>
        <w:tc>
          <w:tcPr>
            <w:tcW w:w="1975" w:type="dxa"/>
            <w:shd w:val="clear" w:color="auto" w:fill="auto"/>
          </w:tcPr>
          <w:p w14:paraId="135C435F" w14:textId="77777777" w:rsidR="00370BB7" w:rsidRPr="0054133B" w:rsidRDefault="00370BB7" w:rsidP="00C449A2">
            <w:pPr>
              <w:tabs>
                <w:tab w:val="left" w:pos="990"/>
                <w:tab w:val="left" w:pos="1620"/>
              </w:tabs>
              <w:rPr>
                <w:rFonts w:ascii="Cambria" w:hAnsi="Cambria"/>
                <w:sz w:val="22"/>
              </w:rPr>
            </w:pPr>
            <w:r>
              <w:rPr>
                <w:rFonts w:ascii="Cambria" w:hAnsi="Cambria"/>
                <w:sz w:val="22"/>
              </w:rPr>
              <w:t>1, 2, 3, 6</w:t>
            </w:r>
          </w:p>
        </w:tc>
      </w:tr>
      <w:tr w:rsidR="00370BB7" w:rsidRPr="0054133B" w14:paraId="34E688A3" w14:textId="77777777" w:rsidTr="73BEC8BD">
        <w:tc>
          <w:tcPr>
            <w:tcW w:w="967" w:type="dxa"/>
            <w:shd w:val="clear" w:color="auto" w:fill="auto"/>
          </w:tcPr>
          <w:p w14:paraId="42BEB9AD" w14:textId="77777777" w:rsidR="00370BB7" w:rsidRDefault="00370BB7" w:rsidP="00C449A2">
            <w:pPr>
              <w:tabs>
                <w:tab w:val="left" w:pos="990"/>
                <w:tab w:val="left" w:pos="1620"/>
              </w:tabs>
              <w:rPr>
                <w:rFonts w:ascii="Cambria" w:hAnsi="Cambria"/>
                <w:sz w:val="22"/>
              </w:rPr>
            </w:pPr>
            <w:r>
              <w:rPr>
                <w:rFonts w:ascii="Cambria" w:hAnsi="Cambria"/>
                <w:sz w:val="22"/>
              </w:rPr>
              <w:t>9</w:t>
            </w:r>
          </w:p>
        </w:tc>
        <w:tc>
          <w:tcPr>
            <w:tcW w:w="5850" w:type="dxa"/>
            <w:shd w:val="clear" w:color="auto" w:fill="auto"/>
          </w:tcPr>
          <w:p w14:paraId="29E5F312" w14:textId="77777777" w:rsidR="00370BB7" w:rsidRPr="0054133B" w:rsidRDefault="00370BB7" w:rsidP="00C449A2">
            <w:pPr>
              <w:tabs>
                <w:tab w:val="left" w:pos="1620"/>
              </w:tabs>
              <w:rPr>
                <w:rFonts w:ascii="Cambria" w:hAnsi="Cambria"/>
                <w:sz w:val="22"/>
              </w:rPr>
            </w:pPr>
            <w:r>
              <w:rPr>
                <w:rFonts w:ascii="Cambria" w:hAnsi="Cambria"/>
                <w:sz w:val="22"/>
              </w:rPr>
              <w:t>Infection</w:t>
            </w:r>
          </w:p>
        </w:tc>
        <w:tc>
          <w:tcPr>
            <w:tcW w:w="1975" w:type="dxa"/>
            <w:shd w:val="clear" w:color="auto" w:fill="auto"/>
          </w:tcPr>
          <w:p w14:paraId="75AACF7B" w14:textId="77777777" w:rsidR="00370BB7" w:rsidRPr="0054133B" w:rsidRDefault="00370BB7" w:rsidP="00C449A2">
            <w:pPr>
              <w:tabs>
                <w:tab w:val="left" w:pos="990"/>
                <w:tab w:val="left" w:pos="1620"/>
              </w:tabs>
              <w:rPr>
                <w:rFonts w:ascii="Cambria" w:hAnsi="Cambria"/>
                <w:sz w:val="22"/>
              </w:rPr>
            </w:pPr>
            <w:r>
              <w:rPr>
                <w:rFonts w:ascii="Cambria" w:hAnsi="Cambria"/>
                <w:sz w:val="22"/>
              </w:rPr>
              <w:t>1, 3</w:t>
            </w:r>
          </w:p>
        </w:tc>
      </w:tr>
      <w:tr w:rsidR="00370BB7" w:rsidRPr="0054133B" w14:paraId="5E7DEB13" w14:textId="77777777" w:rsidTr="73BEC8BD">
        <w:tc>
          <w:tcPr>
            <w:tcW w:w="967" w:type="dxa"/>
            <w:shd w:val="clear" w:color="auto" w:fill="auto"/>
          </w:tcPr>
          <w:p w14:paraId="0B149EDF"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w:t>
            </w:r>
            <w:r>
              <w:rPr>
                <w:rFonts w:ascii="Cambria" w:hAnsi="Cambria"/>
                <w:sz w:val="22"/>
              </w:rPr>
              <w:t>0</w:t>
            </w:r>
          </w:p>
        </w:tc>
        <w:tc>
          <w:tcPr>
            <w:tcW w:w="5850" w:type="dxa"/>
            <w:shd w:val="clear" w:color="auto" w:fill="auto"/>
          </w:tcPr>
          <w:p w14:paraId="311F99B2" w14:textId="77777777" w:rsidR="00370BB7" w:rsidRPr="0054133B" w:rsidRDefault="00370BB7" w:rsidP="00C449A2">
            <w:pPr>
              <w:tabs>
                <w:tab w:val="left" w:pos="1620"/>
              </w:tabs>
              <w:rPr>
                <w:rFonts w:ascii="Cambria" w:hAnsi="Cambria"/>
                <w:sz w:val="22"/>
              </w:rPr>
            </w:pPr>
            <w:r w:rsidRPr="0054133B">
              <w:rPr>
                <w:rFonts w:ascii="Cambria" w:hAnsi="Cambria"/>
                <w:sz w:val="22"/>
              </w:rPr>
              <w:t>Lifespan Considerations</w:t>
            </w:r>
          </w:p>
        </w:tc>
        <w:tc>
          <w:tcPr>
            <w:tcW w:w="1975" w:type="dxa"/>
            <w:shd w:val="clear" w:color="auto" w:fill="auto"/>
          </w:tcPr>
          <w:p w14:paraId="2457FC7C" w14:textId="77777777" w:rsidR="00370BB7" w:rsidRPr="0054133B" w:rsidRDefault="00370BB7" w:rsidP="00C449A2">
            <w:pPr>
              <w:tabs>
                <w:tab w:val="left" w:pos="990"/>
                <w:tab w:val="left" w:pos="1620"/>
              </w:tabs>
              <w:rPr>
                <w:rFonts w:ascii="Cambria" w:hAnsi="Cambria"/>
                <w:sz w:val="22"/>
              </w:rPr>
            </w:pPr>
            <w:r w:rsidRPr="0054133B">
              <w:rPr>
                <w:rFonts w:ascii="Cambria" w:hAnsi="Cambria"/>
                <w:sz w:val="22"/>
              </w:rPr>
              <w:t>1, 2, 3</w:t>
            </w:r>
          </w:p>
        </w:tc>
      </w:tr>
      <w:tr w:rsidR="00370BB7" w:rsidRPr="0054133B" w14:paraId="146DF42B" w14:textId="77777777" w:rsidTr="73BEC8BD">
        <w:tc>
          <w:tcPr>
            <w:tcW w:w="967" w:type="dxa"/>
            <w:shd w:val="clear" w:color="auto" w:fill="auto"/>
          </w:tcPr>
          <w:p w14:paraId="1FB0236D" w14:textId="77777777" w:rsidR="00370BB7" w:rsidRPr="0054133B" w:rsidRDefault="00370BB7" w:rsidP="00C449A2">
            <w:pPr>
              <w:tabs>
                <w:tab w:val="left" w:pos="990"/>
                <w:tab w:val="left" w:pos="1620"/>
              </w:tabs>
              <w:rPr>
                <w:rFonts w:ascii="Cambria" w:hAnsi="Cambria"/>
                <w:sz w:val="22"/>
              </w:rPr>
            </w:pPr>
            <w:r>
              <w:rPr>
                <w:rFonts w:ascii="Cambria" w:hAnsi="Cambria"/>
                <w:sz w:val="22"/>
              </w:rPr>
              <w:t>10</w:t>
            </w:r>
          </w:p>
        </w:tc>
        <w:tc>
          <w:tcPr>
            <w:tcW w:w="5850" w:type="dxa"/>
            <w:shd w:val="clear" w:color="auto" w:fill="auto"/>
          </w:tcPr>
          <w:p w14:paraId="434BD92D" w14:textId="77777777" w:rsidR="00370BB7" w:rsidRPr="0054133B" w:rsidRDefault="00370BB7" w:rsidP="00C449A2">
            <w:pPr>
              <w:tabs>
                <w:tab w:val="left" w:pos="1620"/>
              </w:tabs>
              <w:rPr>
                <w:rFonts w:ascii="Cambria" w:hAnsi="Cambria"/>
                <w:sz w:val="22"/>
              </w:rPr>
            </w:pPr>
            <w:r>
              <w:rPr>
                <w:rFonts w:ascii="Cambria" w:hAnsi="Cambria"/>
                <w:sz w:val="22"/>
              </w:rPr>
              <w:t>Elimination</w:t>
            </w:r>
          </w:p>
        </w:tc>
        <w:tc>
          <w:tcPr>
            <w:tcW w:w="1975" w:type="dxa"/>
            <w:shd w:val="clear" w:color="auto" w:fill="auto"/>
          </w:tcPr>
          <w:p w14:paraId="4FD75F40" w14:textId="77777777" w:rsidR="00370BB7" w:rsidRPr="0054133B" w:rsidRDefault="00370BB7" w:rsidP="00C449A2">
            <w:pPr>
              <w:tabs>
                <w:tab w:val="left" w:pos="990"/>
                <w:tab w:val="left" w:pos="1620"/>
              </w:tabs>
              <w:rPr>
                <w:rFonts w:ascii="Cambria" w:hAnsi="Cambria"/>
                <w:sz w:val="22"/>
              </w:rPr>
            </w:pPr>
            <w:r>
              <w:rPr>
                <w:rFonts w:ascii="Cambria" w:hAnsi="Cambria"/>
                <w:sz w:val="22"/>
              </w:rPr>
              <w:t>1, 2, 3</w:t>
            </w:r>
          </w:p>
        </w:tc>
      </w:tr>
      <w:tr w:rsidR="00370BB7" w:rsidRPr="0054133B" w14:paraId="0BCD97D4" w14:textId="77777777" w:rsidTr="73BEC8BD">
        <w:tc>
          <w:tcPr>
            <w:tcW w:w="8792" w:type="dxa"/>
            <w:gridSpan w:val="3"/>
            <w:shd w:val="clear" w:color="auto" w:fill="auto"/>
          </w:tcPr>
          <w:p w14:paraId="593CC7E6" w14:textId="77777777" w:rsidR="00370BB7" w:rsidRDefault="00370BB7" w:rsidP="00C449A2">
            <w:pPr>
              <w:tabs>
                <w:tab w:val="left" w:pos="990"/>
                <w:tab w:val="left" w:pos="1620"/>
              </w:tabs>
              <w:spacing w:before="120" w:after="120"/>
              <w:rPr>
                <w:rFonts w:ascii="Cambria" w:hAnsi="Cambria"/>
                <w:sz w:val="22"/>
              </w:rPr>
            </w:pPr>
            <w:r>
              <w:rPr>
                <w:rFonts w:ascii="Cambria" w:hAnsi="Cambria"/>
                <w:sz w:val="22"/>
              </w:rPr>
              <w:t>Exams will occur at times announced by faculty.</w:t>
            </w:r>
          </w:p>
        </w:tc>
      </w:tr>
    </w:tbl>
    <w:p w14:paraId="0533AEA4" w14:textId="77777777" w:rsidR="00370BB7" w:rsidRPr="00370BB7" w:rsidRDefault="00370BB7" w:rsidP="002D552E">
      <w:pPr>
        <w:widowControl w:val="0"/>
        <w:autoSpaceDE w:val="0"/>
        <w:autoSpaceDN w:val="0"/>
        <w:adjustRightInd w:val="0"/>
        <w:spacing w:after="0" w:line="240" w:lineRule="auto"/>
        <w:rPr>
          <w:rFonts w:eastAsia="Times New Roman" w:cs="Times New Roman"/>
          <w:szCs w:val="24"/>
        </w:rPr>
      </w:pPr>
    </w:p>
    <w:p w14:paraId="43D666A9" w14:textId="4CCBD089"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370BB7">
        <w:rPr>
          <w:rFonts w:eastAsia="Times New Roman" w:cs="Times New Roman"/>
          <w:b/>
          <w:szCs w:val="24"/>
        </w:rPr>
        <w:t xml:space="preserve"> </w:t>
      </w:r>
      <w:r w:rsidR="00370BB7" w:rsidRPr="00370BB7">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5A524F42"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2C6A31">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084F02D"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2C6A3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508EF7DC" w14:textId="77777777" w:rsidR="00CC1125" w:rsidRPr="002C6A31" w:rsidRDefault="00A138F5" w:rsidP="00CC1125">
      <w:pPr>
        <w:pStyle w:val="NormalWeb"/>
        <w:rPr>
          <w:color w:val="000000"/>
        </w:rPr>
      </w:pPr>
      <w:r w:rsidRPr="00A138F5">
        <w:rPr>
          <w:b/>
        </w:rPr>
        <w:t xml:space="preserve">17. </w:t>
      </w:r>
      <w:r>
        <w:rPr>
          <w:b/>
        </w:rPr>
        <w:tab/>
      </w:r>
      <w:r w:rsidR="00CC1125" w:rsidRPr="0008465A">
        <w:rPr>
          <w:b/>
          <w:color w:val="000000"/>
        </w:rPr>
        <w:t>ACCOMMODATIONS:</w:t>
      </w:r>
      <w:r w:rsidR="00CC1125" w:rsidRPr="002C6A31">
        <w:rPr>
          <w:color w:val="000000"/>
        </w:rPr>
        <w:t xml:space="preserve"> *</w:t>
      </w:r>
    </w:p>
    <w:p w14:paraId="17C78918" w14:textId="77777777" w:rsidR="00CC1125" w:rsidRPr="002C6A31" w:rsidRDefault="00CC1125" w:rsidP="002C6A31">
      <w:pPr>
        <w:pStyle w:val="NormalWeb"/>
        <w:ind w:left="720"/>
        <w:rPr>
          <w:color w:val="000000"/>
        </w:rPr>
      </w:pPr>
      <w:r w:rsidRPr="002C6A31">
        <w:rPr>
          <w:color w:val="000000"/>
        </w:rPr>
        <w:t>Students requesting accommodations may contact Ryan Hall, Accessibility Coordinator at rhall21@sscc.edu or 937-393-3431, X 2604.</w:t>
      </w:r>
    </w:p>
    <w:p w14:paraId="5CE30CD9" w14:textId="77777777" w:rsidR="00CC1125" w:rsidRPr="002C6A31" w:rsidRDefault="00CC1125" w:rsidP="002C6A31">
      <w:pPr>
        <w:pStyle w:val="NormalWeb"/>
        <w:ind w:left="720"/>
        <w:rPr>
          <w:color w:val="000000"/>
        </w:rPr>
      </w:pPr>
      <w:r w:rsidRPr="002C6A31">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36E32D17" w:rsidR="002D552E" w:rsidRDefault="002D552E" w:rsidP="00CC1125">
      <w:pPr>
        <w:pStyle w:val="ListParagraph"/>
        <w:spacing w:after="0" w:line="240" w:lineRule="auto"/>
        <w:ind w:left="0"/>
        <w:rPr>
          <w:rFonts w:eastAsia="Times New Roman" w:cs="Times New Roman"/>
          <w:szCs w:val="24"/>
        </w:rPr>
      </w:pPr>
    </w:p>
    <w:p w14:paraId="2869EDCF" w14:textId="6D053124" w:rsidR="00A138F5" w:rsidRDefault="00393A98" w:rsidP="00A138F5">
      <w:pPr>
        <w:pStyle w:val="ListParagraph"/>
        <w:spacing w:after="0" w:line="240" w:lineRule="auto"/>
        <w:ind w:left="0"/>
        <w:rPr>
          <w:rFonts w:eastAsia="Times New Roman" w:cs="Times New Roman"/>
          <w:b/>
          <w:szCs w:val="24"/>
        </w:rPr>
      </w:pPr>
      <w:r>
        <w:rPr>
          <w:rFonts w:eastAsia="Times New Roman" w:cs="Times New Roman"/>
          <w:b/>
          <w:szCs w:val="24"/>
        </w:rPr>
        <w:t>1</w:t>
      </w:r>
      <w:r w:rsidR="00A138F5" w:rsidRPr="00A138F5">
        <w:rPr>
          <w:rFonts w:eastAsia="Times New Roman" w:cs="Times New Roman"/>
          <w:b/>
          <w:szCs w:val="24"/>
        </w:rPr>
        <w:t xml:space="preserve">8. </w:t>
      </w:r>
      <w:r w:rsidR="00A138F5" w:rsidRPr="00A138F5">
        <w:rPr>
          <w:rFonts w:eastAsia="Times New Roman" w:cs="Times New Roman"/>
          <w:b/>
          <w:szCs w:val="24"/>
        </w:rPr>
        <w:tab/>
      </w:r>
      <w:r w:rsidR="00A138F5" w:rsidRPr="002D552E">
        <w:rPr>
          <w:rFonts w:eastAsia="Times New Roman" w:cs="Times New Roman"/>
          <w:b/>
          <w:szCs w:val="24"/>
        </w:rPr>
        <w:t>OTHER INFORMATION***:</w:t>
      </w:r>
    </w:p>
    <w:p w14:paraId="27D6763C" w14:textId="349E5C09" w:rsidR="008F41D9" w:rsidRPr="003801D0" w:rsidRDefault="008F41D9" w:rsidP="008F41D9">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6982ADEB" w14:textId="3A3D90F3" w:rsidR="008F41D9" w:rsidRPr="003801D0" w:rsidRDefault="008F41D9" w:rsidP="008F41D9">
      <w:pPr>
        <w:spacing w:after="0"/>
      </w:pPr>
      <w:r>
        <w:tab/>
      </w:r>
    </w:p>
    <w:p w14:paraId="5556ED35" w14:textId="4485343C" w:rsidR="008F41D9" w:rsidRDefault="008F41D9" w:rsidP="008F41D9">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lastRenderedPageBreak/>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02D6E61F" w14:textId="77777777" w:rsidR="008F41D9" w:rsidRDefault="008F41D9" w:rsidP="008F41D9">
      <w:pPr>
        <w:spacing w:after="0"/>
      </w:pPr>
    </w:p>
    <w:p w14:paraId="0946DAE7" w14:textId="49A86B29" w:rsidR="008F41D9" w:rsidRPr="003801D0" w:rsidRDefault="008F41D9" w:rsidP="008F41D9">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7E4886C4" w14:textId="77777777" w:rsidR="008F41D9" w:rsidRPr="003801D0" w:rsidRDefault="008F41D9" w:rsidP="008F41D9">
      <w:pPr>
        <w:spacing w:after="0"/>
      </w:pPr>
    </w:p>
    <w:p w14:paraId="3F66FC8A" w14:textId="43F2C77C" w:rsidR="008F41D9" w:rsidRPr="003801D0" w:rsidRDefault="008F41D9" w:rsidP="008F41D9">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4FB68343" w14:textId="77777777" w:rsidR="008F41D9" w:rsidRDefault="008F41D9"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B2EB" w14:textId="77777777" w:rsidR="00BB3036" w:rsidRDefault="00BB3036" w:rsidP="002D552E">
      <w:pPr>
        <w:spacing w:after="0" w:line="240" w:lineRule="auto"/>
      </w:pPr>
      <w:r>
        <w:separator/>
      </w:r>
    </w:p>
  </w:endnote>
  <w:endnote w:type="continuationSeparator" w:id="0">
    <w:p w14:paraId="41B16EA5" w14:textId="77777777" w:rsidR="00BB3036" w:rsidRDefault="00BB303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AF9E" w14:textId="77777777" w:rsidR="00BB3036" w:rsidRDefault="00BB3036" w:rsidP="002D552E">
      <w:pPr>
        <w:spacing w:after="0" w:line="240" w:lineRule="auto"/>
      </w:pPr>
      <w:r>
        <w:separator/>
      </w:r>
    </w:p>
  </w:footnote>
  <w:footnote w:type="continuationSeparator" w:id="0">
    <w:p w14:paraId="0B09B482" w14:textId="77777777" w:rsidR="00BB3036" w:rsidRDefault="00BB303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3A58929C" w:rsidR="006B0B4B" w:rsidRPr="00D9546F" w:rsidRDefault="0008465A" w:rsidP="006B0B4B">
    <w:pPr>
      <w:pStyle w:val="NoSpacing"/>
      <w:rPr>
        <w:b/>
        <w:sz w:val="20"/>
        <w:szCs w:val="20"/>
      </w:rPr>
    </w:pPr>
    <w:r>
      <w:rPr>
        <w:b/>
        <w:sz w:val="20"/>
        <w:szCs w:val="20"/>
      </w:rPr>
      <w:t>PRAC 1300 - Pharmacology</w:t>
    </w:r>
  </w:p>
  <w:p w14:paraId="43D666BC" w14:textId="2663CC6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D480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4803">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FAD021E"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2C6A31">
      <w:rPr>
        <w:b/>
        <w:sz w:val="20"/>
        <w:szCs w:val="20"/>
      </w:rPr>
      <w:t>February</w:t>
    </w:r>
    <w:r w:rsidR="00995AF2">
      <w:rPr>
        <w:b/>
        <w:sz w:val="20"/>
        <w:szCs w:val="20"/>
      </w:rPr>
      <w:t xml:space="preserve"> 202</w:t>
    </w:r>
    <w:r w:rsidR="00393A98">
      <w:rPr>
        <w:b/>
        <w:sz w:val="20"/>
        <w:szCs w:val="20"/>
      </w:rPr>
      <w:t>5</w:t>
    </w:r>
  </w:p>
  <w:p w14:paraId="76F53B2F" w14:textId="7445E20D" w:rsidR="00F4358A" w:rsidRPr="00F4358A" w:rsidRDefault="00F4358A" w:rsidP="00F4358A">
    <w:pPr>
      <w:pStyle w:val="Header"/>
      <w:rPr>
        <w:rFonts w:eastAsia="Times New Roman" w:cs="Times New Roman"/>
        <w:b/>
        <w:sz w:val="18"/>
        <w:szCs w:val="18"/>
      </w:rPr>
    </w:pPr>
    <w:r w:rsidRPr="00F4358A">
      <w:rPr>
        <w:rFonts w:eastAsia="Times New Roman" w:cs="Times New Roman"/>
        <w:b/>
        <w:sz w:val="18"/>
        <w:szCs w:val="18"/>
      </w:rPr>
      <w:t>PRAC 1</w:t>
    </w:r>
    <w:r>
      <w:rPr>
        <w:rFonts w:eastAsia="Times New Roman" w:cs="Times New Roman"/>
        <w:b/>
        <w:sz w:val="18"/>
        <w:szCs w:val="18"/>
      </w:rPr>
      <w:t xml:space="preserve">300 -- </w:t>
    </w:r>
    <w:r w:rsidRPr="00F4358A">
      <w:rPr>
        <w:rFonts w:eastAsia="Times New Roman" w:cs="Times New Roman"/>
        <w:b/>
        <w:sz w:val="18"/>
        <w:szCs w:val="18"/>
      </w:rPr>
      <w:t xml:space="preserve">Pharmacology </w:t>
    </w:r>
  </w:p>
  <w:p w14:paraId="0661D6D7" w14:textId="395D8DC8"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D480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4803">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3D30AA36"/>
    <w:lvl w:ilvl="0" w:tplc="466AD43A">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8465A"/>
    <w:rsid w:val="00087102"/>
    <w:rsid w:val="000A68EA"/>
    <w:rsid w:val="00121C38"/>
    <w:rsid w:val="00137441"/>
    <w:rsid w:val="002B28E1"/>
    <w:rsid w:val="002C6A31"/>
    <w:rsid w:val="002D552E"/>
    <w:rsid w:val="003656D3"/>
    <w:rsid w:val="00370BB7"/>
    <w:rsid w:val="00393A98"/>
    <w:rsid w:val="003F535B"/>
    <w:rsid w:val="004D1743"/>
    <w:rsid w:val="0051463C"/>
    <w:rsid w:val="00561C9D"/>
    <w:rsid w:val="005A1847"/>
    <w:rsid w:val="005E10B4"/>
    <w:rsid w:val="006B0833"/>
    <w:rsid w:val="006B0B4B"/>
    <w:rsid w:val="006D2688"/>
    <w:rsid w:val="007B0631"/>
    <w:rsid w:val="007D595B"/>
    <w:rsid w:val="008C2195"/>
    <w:rsid w:val="008D4803"/>
    <w:rsid w:val="008F41D9"/>
    <w:rsid w:val="00931E3B"/>
    <w:rsid w:val="00945FDC"/>
    <w:rsid w:val="00963920"/>
    <w:rsid w:val="00995AF2"/>
    <w:rsid w:val="009C06AA"/>
    <w:rsid w:val="00A138F5"/>
    <w:rsid w:val="00AA122B"/>
    <w:rsid w:val="00BB3036"/>
    <w:rsid w:val="00CC05EC"/>
    <w:rsid w:val="00CC1125"/>
    <w:rsid w:val="00D1718E"/>
    <w:rsid w:val="00DE31D6"/>
    <w:rsid w:val="00E75D32"/>
    <w:rsid w:val="00EE7F65"/>
    <w:rsid w:val="00F4358A"/>
    <w:rsid w:val="00FC1F69"/>
    <w:rsid w:val="00FC2862"/>
    <w:rsid w:val="064FD93B"/>
    <w:rsid w:val="07CB6F19"/>
    <w:rsid w:val="1D606D17"/>
    <w:rsid w:val="24DF8D16"/>
    <w:rsid w:val="35D27187"/>
    <w:rsid w:val="5E9E99F0"/>
    <w:rsid w:val="73BEC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CC112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C38EA-55D3-4A3B-8258-837DDFEB6998}"/>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eb982b96-4599-4677-97e5-62fafcacf09d"/>
    <ds:schemaRef ds:uri="e4249713-ed63-4441-8474-ee629ca1c54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9</cp:revision>
  <dcterms:created xsi:type="dcterms:W3CDTF">2024-02-01T16:34:00Z</dcterms:created>
  <dcterms:modified xsi:type="dcterms:W3CDTF">2025-02-06T14:23:00Z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